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3B6D144A" w:rsidR="0093333E" w:rsidRPr="00E34C18" w:rsidRDefault="0093333E" w:rsidP="0093333E">
      <w:pPr>
        <w:tabs>
          <w:tab w:val="center" w:pos="4536"/>
          <w:tab w:val="right" w:pos="8280"/>
          <w:tab w:val="right" w:pos="9639"/>
        </w:tabs>
        <w:spacing w:line="276" w:lineRule="auto"/>
        <w:ind w:right="2"/>
        <w:rPr>
          <w:rFonts w:ascii="Arial" w:eastAsiaTheme="minorEastAsia" w:hAnsi="Arial" w:cs="Arial"/>
          <w:b/>
          <w:bCs/>
        </w:rPr>
      </w:pPr>
      <w:r>
        <w:rPr>
          <w:rFonts w:ascii="Arial" w:eastAsia="Malgun Gothic" w:hAnsi="Arial" w:cs="Arial"/>
          <w:b/>
          <w:bCs/>
          <w:lang w:eastAsia="en-US"/>
        </w:rPr>
        <w:t>3GPP TSG RAN WG1 #10</w:t>
      </w:r>
      <w:r w:rsidR="00DF7367">
        <w:rPr>
          <w:rFonts w:ascii="Arial" w:eastAsia="Malgun Gothic" w:hAnsi="Arial" w:cs="Arial"/>
          <w:b/>
          <w:bCs/>
          <w:lang w:eastAsia="en-US"/>
        </w:rPr>
        <w:t>1</w:t>
      </w:r>
      <w:r>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R1-20</w:t>
      </w:r>
      <w:r w:rsidR="003D75A9">
        <w:rPr>
          <w:rFonts w:ascii="Arial" w:eastAsia="Malgun Gothic" w:hAnsi="Arial" w:cs="Arial"/>
          <w:b/>
          <w:bCs/>
          <w:lang w:eastAsia="en-US"/>
        </w:rPr>
        <w:t>03</w:t>
      </w:r>
      <w:r w:rsidR="00BA2412">
        <w:rPr>
          <w:rFonts w:ascii="Arial" w:eastAsia="Malgun Gothic" w:hAnsi="Arial" w:cs="Arial"/>
          <w:b/>
          <w:bCs/>
          <w:lang w:eastAsia="en-US"/>
        </w:rPr>
        <w:t>901</w:t>
      </w:r>
    </w:p>
    <w:p w14:paraId="008AE49C" w14:textId="7905518C" w:rsidR="0093333E" w:rsidRPr="00862AB5" w:rsidRDefault="0093333E" w:rsidP="0093333E">
      <w:pPr>
        <w:tabs>
          <w:tab w:val="center" w:pos="4536"/>
          <w:tab w:val="right" w:pos="9072"/>
        </w:tabs>
        <w:spacing w:line="276" w:lineRule="auto"/>
        <w:rPr>
          <w:rFonts w:ascii="Arial" w:eastAsia="Malgun Gothic" w:hAnsi="Arial" w:cs="Arial"/>
          <w:b/>
          <w:bCs/>
          <w:szCs w:val="24"/>
          <w:lang w:eastAsia="en-US"/>
        </w:rPr>
      </w:pPr>
      <w:r w:rsidRPr="00862AB5">
        <w:rPr>
          <w:rFonts w:ascii="Arial" w:eastAsia="MS Mincho" w:hAnsi="Arial" w:cs="Arial"/>
          <w:b/>
          <w:bCs/>
        </w:rPr>
        <w:t xml:space="preserve">e-Meeting, </w:t>
      </w:r>
      <w:r w:rsidR="009D0B16">
        <w:rPr>
          <w:rFonts w:ascii="Arial" w:eastAsia="MS Mincho" w:hAnsi="Arial" w:cs="Arial"/>
          <w:b/>
          <w:bCs/>
        </w:rPr>
        <w:t xml:space="preserve">May </w:t>
      </w:r>
      <w:r w:rsidRPr="00862AB5">
        <w:rPr>
          <w:rFonts w:ascii="Arial" w:eastAsia="MS Mincho" w:hAnsi="Arial" w:cs="Arial"/>
          <w:b/>
          <w:bCs/>
        </w:rPr>
        <w:t>2</w:t>
      </w:r>
      <w:r w:rsidR="009D0B16">
        <w:rPr>
          <w:rFonts w:ascii="Arial" w:eastAsia="MS Mincho" w:hAnsi="Arial" w:cs="Arial"/>
          <w:b/>
          <w:bCs/>
        </w:rPr>
        <w:t>5</w:t>
      </w:r>
      <w:r w:rsidRPr="004C1701">
        <w:rPr>
          <w:rFonts w:ascii="Arial" w:eastAsia="MS Mincho" w:hAnsi="Arial" w:cs="Arial"/>
          <w:b/>
          <w:bCs/>
          <w:vertAlign w:val="superscript"/>
        </w:rPr>
        <w:t>th</w:t>
      </w:r>
      <w:r w:rsidRPr="00862AB5">
        <w:rPr>
          <w:rFonts w:ascii="Arial" w:eastAsia="MS Mincho" w:hAnsi="Arial" w:cs="Arial"/>
          <w:b/>
          <w:bCs/>
        </w:rPr>
        <w:t xml:space="preserve"> – </w:t>
      </w:r>
      <w:r w:rsidR="009D0B16">
        <w:rPr>
          <w:rFonts w:ascii="Arial" w:eastAsia="MS Mincho" w:hAnsi="Arial" w:cs="Arial"/>
          <w:b/>
          <w:bCs/>
        </w:rPr>
        <w:t>June 5</w:t>
      </w:r>
      <w:r w:rsidRPr="004C1701">
        <w:rPr>
          <w:rFonts w:ascii="Arial" w:eastAsia="MS Mincho" w:hAnsi="Arial" w:cs="Arial"/>
          <w:b/>
          <w:bCs/>
          <w:vertAlign w:val="superscript"/>
        </w:rPr>
        <w:t>th</w:t>
      </w:r>
      <w:r w:rsidRPr="00862AB5">
        <w:rPr>
          <w:rFonts w:ascii="Arial" w:eastAsia="MS Mincho" w:hAnsi="Arial" w:cs="Arial"/>
          <w:b/>
          <w:bCs/>
        </w:rPr>
        <w:t>, 2020</w:t>
      </w:r>
    </w:p>
    <w:p w14:paraId="6B70EDFD" w14:textId="77777777" w:rsidR="0093333E" w:rsidRPr="004C170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E786B15"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r w:rsidR="003D75A9">
        <w:rPr>
          <w:rFonts w:ascii="Arial" w:eastAsia="Malgun Gothic" w:hAnsi="Arial"/>
          <w:lang w:val="en-US" w:eastAsia="ko-KR"/>
        </w:rPr>
        <w:t>.10</w:t>
      </w:r>
    </w:p>
    <w:p w14:paraId="18AD2FB9" w14:textId="022EED15"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F7367">
        <w:rPr>
          <w:rFonts w:ascii="Arial" w:eastAsia="Malgun Gothic" w:hAnsi="Arial"/>
          <w:bCs/>
          <w:lang w:val="en-US" w:eastAsia="en-US"/>
        </w:rPr>
        <w:t>Samsung</w:t>
      </w:r>
    </w:p>
    <w:p w14:paraId="470C903E" w14:textId="459E95D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BA2412">
        <w:rPr>
          <w:rFonts w:ascii="Arial" w:hAnsi="Arial" w:cs="Arial"/>
          <w:szCs w:val="24"/>
        </w:rPr>
        <w:t>UE Features</w:t>
      </w:r>
      <w:r w:rsidR="00BA2412">
        <w:rPr>
          <w:rFonts w:ascii="Arial" w:eastAsia="SimSun" w:hAnsi="Arial" w:cs="Arial"/>
          <w:szCs w:val="24"/>
          <w:lang w:eastAsia="zh-CN"/>
        </w:rPr>
        <w:t xml:space="preserve"> for MR-</w:t>
      </w:r>
      <w:r w:rsidR="00BA2412">
        <w:rPr>
          <w:rFonts w:ascii="Arial" w:hAnsi="Arial" w:cs="Arial"/>
          <w:szCs w:val="24"/>
        </w:rPr>
        <w:t>DC/CA</w:t>
      </w:r>
    </w:p>
    <w:p w14:paraId="480671AA" w14:textId="25844E30"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F6261" w:rsidRPr="00D84671">
        <w:rPr>
          <w:rFonts w:ascii="Arial" w:eastAsia="Malgun Gothic" w:hAnsi="Arial"/>
          <w:lang w:val="en-US" w:eastAsia="en-US"/>
        </w:rPr>
        <w:t>Discussion and 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36526E">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57A06171" w14:textId="2422945E" w:rsidR="000A581B" w:rsidRPr="000A581B" w:rsidRDefault="005F6261" w:rsidP="000A581B">
      <w:pPr>
        <w:spacing w:after="120"/>
        <w:jc w:val="both"/>
        <w:rPr>
          <w:rFonts w:eastAsia="MS Mincho" w:cs="Batang"/>
          <w:sz w:val="20"/>
        </w:rPr>
      </w:pPr>
      <w:r w:rsidRPr="000A581B">
        <w:rPr>
          <w:rFonts w:eastAsia="Malgun Gothic"/>
          <w:sz w:val="20"/>
          <w:lang w:val="en-US" w:eastAsia="en-US"/>
        </w:rPr>
        <w:t xml:space="preserve">This contribution </w:t>
      </w:r>
      <w:r w:rsidR="000A581B" w:rsidRPr="000A581B">
        <w:rPr>
          <w:rFonts w:eastAsia="Malgun Gothic"/>
          <w:sz w:val="20"/>
          <w:lang w:val="en-US" w:eastAsia="en-US"/>
        </w:rPr>
        <w:t>provides</w:t>
      </w:r>
      <w:r w:rsidR="000A581B" w:rsidRPr="000A581B">
        <w:rPr>
          <w:rFonts w:eastAsia="MS Mincho" w:cs="Batang"/>
          <w:sz w:val="20"/>
        </w:rPr>
        <w:t xml:space="preserve"> our views on </w:t>
      </w:r>
      <w:r w:rsidR="000A581B" w:rsidRPr="000A581B">
        <w:rPr>
          <w:rFonts w:eastAsia="MS Mincho" w:cs="Batang"/>
          <w:sz w:val="20"/>
        </w:rPr>
        <w:t xml:space="preserve">the remaining topics of </w:t>
      </w:r>
      <w:r w:rsidR="000A581B" w:rsidRPr="000A581B">
        <w:rPr>
          <w:rFonts w:eastAsia="MS Mincho" w:cs="Batang"/>
          <w:sz w:val="20"/>
        </w:rPr>
        <w:t>UE feature groups for MR-DC/CA.</w:t>
      </w:r>
    </w:p>
    <w:p w14:paraId="3F4EB479" w14:textId="3EC70451" w:rsidR="005F6261" w:rsidRPr="009D0B16" w:rsidRDefault="005F6261" w:rsidP="005F6261">
      <w:pPr>
        <w:rPr>
          <w:b/>
          <w:sz w:val="20"/>
        </w:rPr>
      </w:pPr>
    </w:p>
    <w:p w14:paraId="298C1039" w14:textId="77777777" w:rsidR="005F6261" w:rsidRPr="009D0B16" w:rsidRDefault="005F6261" w:rsidP="005F6261">
      <w:pPr>
        <w:rPr>
          <w:b/>
          <w:sz w:val="20"/>
        </w:rPr>
      </w:pPr>
    </w:p>
    <w:p w14:paraId="1F8BB294" w14:textId="4C332B44" w:rsidR="000A581B" w:rsidRPr="000A581B" w:rsidRDefault="009D0B16" w:rsidP="000A581B">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Hlk40335031"/>
      <w:r>
        <w:rPr>
          <w:rFonts w:ascii="Arial" w:eastAsia="Batang" w:hAnsi="Arial"/>
          <w:sz w:val="32"/>
          <w:szCs w:val="32"/>
          <w:lang w:val="en-US" w:eastAsia="ko-KR"/>
        </w:rPr>
        <w:t xml:space="preserve">Discussion on </w:t>
      </w:r>
      <w:r w:rsidR="007C3516">
        <w:rPr>
          <w:rFonts w:ascii="Arial" w:eastAsia="Batang" w:hAnsi="Arial"/>
          <w:sz w:val="32"/>
          <w:szCs w:val="32"/>
          <w:lang w:val="en-US" w:eastAsia="ko-KR"/>
        </w:rPr>
        <w:t>UE</w:t>
      </w:r>
      <w:r>
        <w:rPr>
          <w:rFonts w:ascii="Arial" w:eastAsia="Batang" w:hAnsi="Arial"/>
          <w:sz w:val="32"/>
          <w:szCs w:val="32"/>
          <w:lang w:val="en-US" w:eastAsia="ko-KR"/>
        </w:rPr>
        <w:t xml:space="preserve"> Features</w:t>
      </w:r>
      <w:bookmarkEnd w:id="3"/>
    </w:p>
    <w:p w14:paraId="5A770D3A" w14:textId="11BB06AC" w:rsidR="000A581B" w:rsidRPr="000A581B" w:rsidRDefault="00F559C7" w:rsidP="000A581B">
      <w:pPr>
        <w:spacing w:after="120"/>
        <w:rPr>
          <w:b/>
          <w:bCs/>
          <w:sz w:val="22"/>
          <w:szCs w:val="22"/>
          <w:u w:val="single"/>
          <w:lang w:eastAsia="x-none"/>
        </w:rPr>
      </w:pPr>
      <w:r>
        <w:rPr>
          <w:b/>
          <w:bCs/>
          <w:sz w:val="22"/>
          <w:szCs w:val="22"/>
          <w:u w:val="single"/>
          <w:lang w:eastAsia="x-none"/>
        </w:rPr>
        <w:t xml:space="preserve">FG </w:t>
      </w:r>
      <w:r w:rsidR="000A581B" w:rsidRPr="000A581B">
        <w:rPr>
          <w:b/>
          <w:bCs/>
          <w:sz w:val="22"/>
          <w:szCs w:val="22"/>
          <w:u w:val="single"/>
          <w:lang w:eastAsia="x-none"/>
        </w:rPr>
        <w:t>18-1</w:t>
      </w:r>
      <w:r w:rsidR="000A581B" w:rsidRPr="000A581B">
        <w:rPr>
          <w:b/>
          <w:bCs/>
          <w:sz w:val="22"/>
          <w:szCs w:val="22"/>
          <w:u w:val="single"/>
          <w:lang w:eastAsia="x-none"/>
        </w:rPr>
        <w:t xml:space="preserve">: </w:t>
      </w:r>
      <w:r w:rsidR="000A581B" w:rsidRPr="000A581B">
        <w:rPr>
          <w:sz w:val="22"/>
          <w:szCs w:val="22"/>
          <w:u w:val="single"/>
        </w:rPr>
        <w:t>Basic UL power sharing for DC</w:t>
      </w:r>
    </w:p>
    <w:p w14:paraId="3890B8A3" w14:textId="1F4CFCB2" w:rsidR="000A581B" w:rsidRDefault="000A581B" w:rsidP="000A581B">
      <w:pPr>
        <w:jc w:val="both"/>
        <w:rPr>
          <w:sz w:val="20"/>
          <w:lang w:eastAsia="x-none"/>
        </w:rPr>
      </w:pPr>
      <w:r>
        <w:rPr>
          <w:sz w:val="20"/>
          <w:lang w:eastAsia="x-none"/>
        </w:rPr>
        <w:t>Agree that support of intra-FR DC is a prerequisite, otherwise there is no UL power sharing, but this is more appropriate as a note.</w:t>
      </w:r>
    </w:p>
    <w:p w14:paraId="3208A8FB" w14:textId="2BEB67F3" w:rsidR="000A581B" w:rsidRDefault="000A581B" w:rsidP="000A581B">
      <w:pPr>
        <w:rPr>
          <w:sz w:val="20"/>
          <w:lang w:eastAsia="x-none"/>
        </w:rPr>
      </w:pPr>
    </w:p>
    <w:p w14:paraId="00FF8E4D" w14:textId="77777777" w:rsidR="007A4F6D" w:rsidRDefault="007A4F6D" w:rsidP="000A581B">
      <w:pPr>
        <w:rPr>
          <w:sz w:val="20"/>
          <w:lang w:eastAsia="x-none"/>
        </w:rPr>
      </w:pPr>
    </w:p>
    <w:p w14:paraId="6AB006D3" w14:textId="04AB6CAF" w:rsidR="000A581B" w:rsidRPr="005B7C2E" w:rsidRDefault="00F559C7" w:rsidP="005B7C2E">
      <w:pPr>
        <w:spacing w:after="120"/>
        <w:rPr>
          <w:sz w:val="22"/>
          <w:szCs w:val="22"/>
          <w:u w:val="single"/>
          <w:lang w:eastAsia="x-none"/>
        </w:rPr>
      </w:pPr>
      <w:r>
        <w:rPr>
          <w:b/>
          <w:bCs/>
          <w:sz w:val="22"/>
          <w:szCs w:val="22"/>
          <w:u w:val="single"/>
          <w:lang w:eastAsia="x-none"/>
        </w:rPr>
        <w:t xml:space="preserve">FG </w:t>
      </w:r>
      <w:r w:rsidR="000A581B" w:rsidRPr="005B7C2E">
        <w:rPr>
          <w:b/>
          <w:bCs/>
          <w:sz w:val="22"/>
          <w:szCs w:val="22"/>
          <w:u w:val="single"/>
          <w:lang w:eastAsia="x-none"/>
        </w:rPr>
        <w:t>18-4</w:t>
      </w:r>
      <w:r w:rsidR="005B7C2E">
        <w:rPr>
          <w:b/>
          <w:bCs/>
          <w:sz w:val="22"/>
          <w:szCs w:val="22"/>
          <w:u w:val="single"/>
          <w:lang w:eastAsia="x-none"/>
        </w:rPr>
        <w:t xml:space="preserve"> through 18-6</w:t>
      </w:r>
      <w:r w:rsidR="00227DD7">
        <w:rPr>
          <w:b/>
          <w:bCs/>
          <w:sz w:val="22"/>
          <w:szCs w:val="22"/>
          <w:u w:val="single"/>
          <w:lang w:eastAsia="x-none"/>
        </w:rPr>
        <w:t>a</w:t>
      </w:r>
    </w:p>
    <w:p w14:paraId="221FA16B" w14:textId="281D2B3A" w:rsidR="005B7C2E" w:rsidRDefault="005B7C2E" w:rsidP="000A581B">
      <w:pPr>
        <w:rPr>
          <w:sz w:val="20"/>
          <w:lang w:eastAsia="x-none"/>
        </w:rPr>
      </w:pPr>
      <w:r>
        <w:rPr>
          <w:sz w:val="20"/>
          <w:lang w:eastAsia="x-none"/>
        </w:rPr>
        <w:t>We support “per band combination” and FR1/FR2 differentiation.</w:t>
      </w:r>
    </w:p>
    <w:p w14:paraId="0210280A" w14:textId="6702DC37" w:rsidR="005B7C2E" w:rsidRDefault="005B7C2E" w:rsidP="000A581B">
      <w:pPr>
        <w:rPr>
          <w:sz w:val="20"/>
          <w:lang w:eastAsia="x-none"/>
        </w:rPr>
      </w:pPr>
    </w:p>
    <w:p w14:paraId="73C70551" w14:textId="77777777" w:rsidR="007A4F6D" w:rsidRDefault="007A4F6D" w:rsidP="000A581B">
      <w:pPr>
        <w:rPr>
          <w:sz w:val="20"/>
          <w:lang w:eastAsia="x-none"/>
        </w:rPr>
      </w:pPr>
    </w:p>
    <w:p w14:paraId="11A1366D" w14:textId="086E5D08" w:rsidR="006E08E7" w:rsidRPr="006E08E7" w:rsidRDefault="006E08E7" w:rsidP="006E08E7">
      <w:pPr>
        <w:spacing w:after="120"/>
        <w:rPr>
          <w:sz w:val="22"/>
          <w:szCs w:val="22"/>
          <w:u w:val="single"/>
          <w:lang w:eastAsia="x-none"/>
        </w:rPr>
      </w:pPr>
      <w:r w:rsidRPr="006E08E7">
        <w:rPr>
          <w:b/>
          <w:bCs/>
          <w:sz w:val="22"/>
          <w:szCs w:val="22"/>
          <w:u w:val="single"/>
          <w:lang w:eastAsia="x-none"/>
        </w:rPr>
        <w:t>FG 18-4</w:t>
      </w:r>
      <w:r w:rsidRPr="006E08E7">
        <w:rPr>
          <w:b/>
          <w:bCs/>
          <w:sz w:val="22"/>
          <w:szCs w:val="22"/>
          <w:u w:val="single"/>
          <w:lang w:eastAsia="x-none"/>
        </w:rPr>
        <w:t>a</w:t>
      </w:r>
      <w:r w:rsidRPr="006E08E7">
        <w:rPr>
          <w:b/>
          <w:bCs/>
          <w:sz w:val="22"/>
          <w:szCs w:val="22"/>
          <w:u w:val="single"/>
          <w:lang w:eastAsia="x-none"/>
        </w:rPr>
        <w:t xml:space="preserve">: </w:t>
      </w:r>
      <w:r w:rsidRPr="006E08E7">
        <w:rPr>
          <w:sz w:val="22"/>
          <w:szCs w:val="22"/>
          <w:u w:val="single"/>
        </w:rPr>
        <w:t xml:space="preserve">Support for </w:t>
      </w:r>
      <w:proofErr w:type="spellStart"/>
      <w:r w:rsidRPr="006E08E7">
        <w:rPr>
          <w:sz w:val="22"/>
          <w:szCs w:val="22"/>
          <w:u w:val="single"/>
        </w:rPr>
        <w:t>SCell</w:t>
      </w:r>
      <w:proofErr w:type="spellEnd"/>
      <w:r w:rsidRPr="006E08E7">
        <w:rPr>
          <w:sz w:val="22"/>
          <w:szCs w:val="22"/>
          <w:u w:val="single"/>
        </w:rPr>
        <w:t xml:space="preserve"> dormancy indication sent outside the active time on </w:t>
      </w:r>
      <w:proofErr w:type="spellStart"/>
      <w:r w:rsidRPr="006E08E7">
        <w:rPr>
          <w:sz w:val="22"/>
          <w:szCs w:val="22"/>
          <w:u w:val="single"/>
        </w:rPr>
        <w:t>PCell</w:t>
      </w:r>
      <w:proofErr w:type="spellEnd"/>
      <w:r w:rsidRPr="006E08E7">
        <w:rPr>
          <w:sz w:val="22"/>
          <w:szCs w:val="22"/>
          <w:u w:val="single"/>
        </w:rPr>
        <w:t xml:space="preserve"> with DCI format 2_6</w:t>
      </w:r>
    </w:p>
    <w:p w14:paraId="69078538" w14:textId="50C7920C" w:rsidR="006E08E7" w:rsidRPr="006E08E7" w:rsidRDefault="006E08E7" w:rsidP="005B7C2E">
      <w:pPr>
        <w:spacing w:after="120"/>
        <w:rPr>
          <w:sz w:val="20"/>
          <w:lang w:eastAsia="x-none"/>
        </w:rPr>
      </w:pPr>
      <w:r w:rsidRPr="006E08E7">
        <w:rPr>
          <w:sz w:val="20"/>
          <w:lang w:eastAsia="x-none"/>
        </w:rPr>
        <w:t>Remove 19-1 as a prerequisite</w:t>
      </w:r>
      <w:r>
        <w:rPr>
          <w:sz w:val="20"/>
          <w:lang w:eastAsia="x-none"/>
        </w:rPr>
        <w:t>.</w:t>
      </w:r>
      <w:r w:rsidRPr="006E08E7">
        <w:rPr>
          <w:sz w:val="20"/>
          <w:lang w:eastAsia="x-none"/>
        </w:rPr>
        <w:t xml:space="preserve"> </w:t>
      </w:r>
      <w:r>
        <w:rPr>
          <w:sz w:val="20"/>
          <w:lang w:eastAsia="x-none"/>
        </w:rPr>
        <w:t>T</w:t>
      </w:r>
      <w:r w:rsidRPr="006E08E7">
        <w:rPr>
          <w:sz w:val="20"/>
          <w:lang w:eastAsia="x-none"/>
        </w:rPr>
        <w:t xml:space="preserve">here is no direct relevance between skipping DRX cycles on </w:t>
      </w:r>
      <w:proofErr w:type="spellStart"/>
      <w:r w:rsidRPr="006E08E7">
        <w:rPr>
          <w:sz w:val="20"/>
          <w:lang w:eastAsia="x-none"/>
        </w:rPr>
        <w:t>PCell</w:t>
      </w:r>
      <w:proofErr w:type="spellEnd"/>
      <w:r w:rsidRPr="006E08E7">
        <w:rPr>
          <w:sz w:val="20"/>
          <w:lang w:eastAsia="x-none"/>
        </w:rPr>
        <w:t xml:space="preserve"> and switching BWPs on </w:t>
      </w:r>
      <w:proofErr w:type="spellStart"/>
      <w:r w:rsidRPr="006E08E7">
        <w:rPr>
          <w:sz w:val="20"/>
          <w:lang w:eastAsia="x-none"/>
        </w:rPr>
        <w:t>SCells</w:t>
      </w:r>
      <w:proofErr w:type="spellEnd"/>
      <w:r w:rsidRPr="006E08E7">
        <w:rPr>
          <w:sz w:val="20"/>
          <w:lang w:eastAsia="x-none"/>
        </w:rPr>
        <w:t xml:space="preserve">. Further, UE functionalities for/during </w:t>
      </w:r>
      <w:proofErr w:type="spellStart"/>
      <w:r w:rsidRPr="006E08E7">
        <w:rPr>
          <w:sz w:val="20"/>
          <w:lang w:eastAsia="x-none"/>
        </w:rPr>
        <w:t>SCell</w:t>
      </w:r>
      <w:proofErr w:type="spellEnd"/>
      <w:r w:rsidRPr="006E08E7">
        <w:rPr>
          <w:sz w:val="20"/>
          <w:lang w:eastAsia="x-none"/>
        </w:rPr>
        <w:t xml:space="preserve"> dormancy are different that UE functionalities when </w:t>
      </w:r>
      <w:r w:rsidR="00F05A6A">
        <w:rPr>
          <w:sz w:val="20"/>
          <w:lang w:eastAsia="x-none"/>
        </w:rPr>
        <w:t>starting/</w:t>
      </w:r>
      <w:r w:rsidRPr="006E08E7">
        <w:rPr>
          <w:sz w:val="20"/>
          <w:lang w:eastAsia="x-none"/>
        </w:rPr>
        <w:t xml:space="preserve">not starting </w:t>
      </w:r>
      <w:proofErr w:type="spellStart"/>
      <w:r w:rsidRPr="006E08E7">
        <w:rPr>
          <w:i/>
          <w:iCs/>
          <w:sz w:val="20"/>
          <w:lang w:eastAsia="x-none"/>
        </w:rPr>
        <w:t>drxOnDurationTimer</w:t>
      </w:r>
      <w:proofErr w:type="spellEnd"/>
      <w:r w:rsidRPr="006E08E7">
        <w:rPr>
          <w:sz w:val="20"/>
          <w:lang w:eastAsia="x-none"/>
        </w:rPr>
        <w:t xml:space="preserve"> on </w:t>
      </w:r>
      <w:proofErr w:type="spellStart"/>
      <w:r w:rsidRPr="006E08E7">
        <w:rPr>
          <w:sz w:val="20"/>
          <w:lang w:eastAsia="x-none"/>
        </w:rPr>
        <w:t>PCell</w:t>
      </w:r>
      <w:proofErr w:type="spellEnd"/>
      <w:r w:rsidRPr="006E08E7">
        <w:rPr>
          <w:sz w:val="20"/>
          <w:lang w:eastAsia="x-none"/>
        </w:rPr>
        <w:t>.</w:t>
      </w:r>
      <w:r w:rsidR="00F42917">
        <w:rPr>
          <w:sz w:val="20"/>
          <w:lang w:eastAsia="x-none"/>
        </w:rPr>
        <w:t xml:space="preserve"> This is why FG 19-1 and FG 18-4a are separate FGs anyway.</w:t>
      </w:r>
    </w:p>
    <w:p w14:paraId="775444CE" w14:textId="77777777" w:rsidR="006E08E7" w:rsidRDefault="006E08E7" w:rsidP="005B7C2E">
      <w:pPr>
        <w:spacing w:after="120"/>
        <w:rPr>
          <w:b/>
          <w:bCs/>
          <w:sz w:val="22"/>
          <w:szCs w:val="22"/>
          <w:u w:val="single"/>
          <w:lang w:eastAsia="x-none"/>
        </w:rPr>
      </w:pPr>
    </w:p>
    <w:p w14:paraId="7E268AAE" w14:textId="70B19E01" w:rsidR="005B7C2E" w:rsidRPr="005B7C2E" w:rsidRDefault="00F559C7" w:rsidP="005B7C2E">
      <w:pPr>
        <w:spacing w:after="120"/>
        <w:rPr>
          <w:sz w:val="22"/>
          <w:szCs w:val="22"/>
          <w:u w:val="single"/>
          <w:lang w:eastAsia="x-none"/>
        </w:rPr>
      </w:pPr>
      <w:r>
        <w:rPr>
          <w:b/>
          <w:bCs/>
          <w:sz w:val="22"/>
          <w:szCs w:val="22"/>
          <w:u w:val="single"/>
          <w:lang w:eastAsia="x-none"/>
        </w:rPr>
        <w:t xml:space="preserve">FG </w:t>
      </w:r>
      <w:r w:rsidR="005B7C2E" w:rsidRPr="005B7C2E">
        <w:rPr>
          <w:b/>
          <w:bCs/>
          <w:sz w:val="22"/>
          <w:szCs w:val="22"/>
          <w:u w:val="single"/>
          <w:lang w:eastAsia="x-none"/>
        </w:rPr>
        <w:t>18-4</w:t>
      </w:r>
      <w:r w:rsidR="005B7C2E" w:rsidRPr="005B7C2E">
        <w:rPr>
          <w:b/>
          <w:bCs/>
          <w:sz w:val="22"/>
          <w:szCs w:val="22"/>
          <w:u w:val="single"/>
          <w:lang w:eastAsia="x-none"/>
        </w:rPr>
        <w:t>b:</w:t>
      </w:r>
      <w:r w:rsidR="005B7C2E" w:rsidRPr="005B7C2E">
        <w:rPr>
          <w:b/>
          <w:bCs/>
          <w:sz w:val="22"/>
          <w:szCs w:val="22"/>
          <w:u w:val="single"/>
          <w:lang w:eastAsia="x-none"/>
        </w:rPr>
        <w:t xml:space="preserve"> </w:t>
      </w:r>
      <w:r w:rsidR="005B7C2E" w:rsidRPr="005B7C2E">
        <w:rPr>
          <w:sz w:val="22"/>
          <w:szCs w:val="22"/>
          <w:u w:val="single"/>
        </w:rPr>
        <w:t xml:space="preserve">Support of </w:t>
      </w:r>
      <w:proofErr w:type="spellStart"/>
      <w:r w:rsidR="005B7C2E" w:rsidRPr="005B7C2E">
        <w:rPr>
          <w:sz w:val="22"/>
          <w:szCs w:val="22"/>
          <w:u w:val="single"/>
        </w:rPr>
        <w:t>SCell</w:t>
      </w:r>
      <w:proofErr w:type="spellEnd"/>
      <w:r w:rsidR="005B7C2E" w:rsidRPr="005B7C2E">
        <w:rPr>
          <w:sz w:val="22"/>
          <w:szCs w:val="22"/>
          <w:u w:val="single"/>
        </w:rPr>
        <w:t xml:space="preserve"> dormancy indication without data scheduling within active time</w:t>
      </w:r>
    </w:p>
    <w:p w14:paraId="7A466B85" w14:textId="77777777" w:rsidR="00275F27" w:rsidRDefault="005B7C2E" w:rsidP="009140E2">
      <w:pPr>
        <w:rPr>
          <w:sz w:val="20"/>
          <w:lang w:eastAsia="x-none"/>
        </w:rPr>
      </w:pPr>
      <w:r w:rsidRPr="009140E2">
        <w:rPr>
          <w:sz w:val="20"/>
          <w:lang w:eastAsia="x-none"/>
        </w:rPr>
        <w:t xml:space="preserve">Keep. </w:t>
      </w:r>
    </w:p>
    <w:p w14:paraId="7D92078A" w14:textId="2F1CADDB" w:rsidR="00162CC5" w:rsidRDefault="005B7C2E" w:rsidP="009140E2">
      <w:pPr>
        <w:rPr>
          <w:rFonts w:eastAsia="Malgun Gothic" w:cs="Batang"/>
          <w:sz w:val="20"/>
          <w:lang w:val="en-US" w:eastAsia="en-US"/>
        </w:rPr>
      </w:pPr>
      <w:r w:rsidRPr="009140E2">
        <w:rPr>
          <w:sz w:val="20"/>
          <w:lang w:eastAsia="x-none"/>
        </w:rPr>
        <w:t>UE requirements are different than for 18-4 for processing of the DCIs and for HARQ-ACK feedback.</w:t>
      </w:r>
      <w:r w:rsidR="00F559C7" w:rsidRPr="009140E2">
        <w:rPr>
          <w:sz w:val="20"/>
          <w:lang w:eastAsia="x-none"/>
        </w:rPr>
        <w:t xml:space="preserve"> </w:t>
      </w:r>
      <w:r w:rsidR="009140E2">
        <w:rPr>
          <w:rFonts w:eastAsia="Malgun Gothic" w:cs="Batang"/>
          <w:sz w:val="20"/>
          <w:lang w:val="en-US" w:eastAsia="en-US"/>
        </w:rPr>
        <w:t xml:space="preserve">The network requirements for supporting </w:t>
      </w:r>
      <w:proofErr w:type="spellStart"/>
      <w:r w:rsidR="009140E2">
        <w:rPr>
          <w:rFonts w:eastAsia="Malgun Gothic" w:cs="Batang"/>
          <w:sz w:val="20"/>
          <w:lang w:val="en-US" w:eastAsia="en-US"/>
        </w:rPr>
        <w:t>SCell</w:t>
      </w:r>
      <w:proofErr w:type="spellEnd"/>
      <w:r w:rsidR="009140E2">
        <w:rPr>
          <w:rFonts w:eastAsia="Malgun Gothic" w:cs="Batang"/>
          <w:sz w:val="20"/>
          <w:lang w:val="en-US" w:eastAsia="en-US"/>
        </w:rPr>
        <w:t xml:space="preserve"> dormancy for UEs under either FG 18-4 or FG 18-4b are a non-issue as they are same as for supporting any other UE-specific function</w:t>
      </w:r>
      <w:r w:rsidR="00162CC5">
        <w:rPr>
          <w:rFonts w:eastAsia="Malgun Gothic" w:cs="Batang"/>
          <w:sz w:val="20"/>
          <w:lang w:val="en-US" w:eastAsia="en-US"/>
        </w:rPr>
        <w:t xml:space="preserve">. </w:t>
      </w:r>
    </w:p>
    <w:p w14:paraId="69DF9D82" w14:textId="3B66905B" w:rsidR="009140E2" w:rsidRDefault="00162CC5" w:rsidP="009140E2">
      <w:pPr>
        <w:rPr>
          <w:rFonts w:eastAsia="Malgun Gothic" w:cs="Batang"/>
          <w:sz w:val="20"/>
          <w:lang w:val="en-US" w:eastAsia="en-US"/>
        </w:rPr>
      </w:pPr>
      <w:r>
        <w:rPr>
          <w:rFonts w:eastAsia="Malgun Gothic" w:cs="Batang"/>
          <w:sz w:val="20"/>
          <w:lang w:val="en-US" w:eastAsia="en-US"/>
        </w:rPr>
        <w:t xml:space="preserve">Further, since </w:t>
      </w:r>
      <w:proofErr w:type="spellStart"/>
      <w:r>
        <w:rPr>
          <w:rFonts w:eastAsia="Malgun Gothic" w:cs="Batang"/>
          <w:sz w:val="20"/>
          <w:lang w:val="en-US" w:eastAsia="en-US"/>
        </w:rPr>
        <w:t>SCell</w:t>
      </w:r>
      <w:proofErr w:type="spellEnd"/>
      <w:r>
        <w:rPr>
          <w:rFonts w:eastAsia="Malgun Gothic" w:cs="Batang"/>
          <w:sz w:val="20"/>
          <w:lang w:val="en-US" w:eastAsia="en-US"/>
        </w:rPr>
        <w:t xml:space="preserve"> dormancy is primarily for the UE benefit (not for the network benefit), having FG 18-4b is practically entirely driven from the UE implementation</w:t>
      </w:r>
      <w:r w:rsidR="00532809">
        <w:rPr>
          <w:rFonts w:eastAsia="Malgun Gothic" w:cs="Batang"/>
          <w:sz w:val="20"/>
          <w:lang w:val="en-US" w:eastAsia="en-US"/>
        </w:rPr>
        <w:t xml:space="preserve"> (a network can always choose to support none/either/both of FG 18-4 and FG 18-4b without any impact on system performance or the network)</w:t>
      </w:r>
      <w:r>
        <w:rPr>
          <w:rFonts w:eastAsia="Malgun Gothic" w:cs="Batang"/>
          <w:sz w:val="20"/>
          <w:lang w:val="en-US" w:eastAsia="en-US"/>
        </w:rPr>
        <w:t xml:space="preserve">.   </w:t>
      </w:r>
      <w:r w:rsidR="009140E2">
        <w:rPr>
          <w:rFonts w:eastAsia="Malgun Gothic" w:cs="Batang"/>
          <w:sz w:val="20"/>
          <w:lang w:val="en-US" w:eastAsia="en-US"/>
        </w:rPr>
        <w:t xml:space="preserve"> </w:t>
      </w:r>
    </w:p>
    <w:p w14:paraId="706D228C" w14:textId="792E6AC8" w:rsidR="005B7C2E" w:rsidRDefault="00F559C7" w:rsidP="00F559C7">
      <w:pPr>
        <w:jc w:val="both"/>
        <w:rPr>
          <w:sz w:val="20"/>
          <w:lang w:eastAsia="x-none"/>
        </w:rPr>
      </w:pPr>
      <w:r>
        <w:rPr>
          <w:sz w:val="20"/>
          <w:lang w:eastAsia="x-none"/>
        </w:rPr>
        <w:t xml:space="preserve">Clarify that FG 18-4 is for the case of both PDSCH scheduling and </w:t>
      </w:r>
      <w:proofErr w:type="spellStart"/>
      <w:r>
        <w:rPr>
          <w:sz w:val="20"/>
          <w:lang w:eastAsia="x-none"/>
        </w:rPr>
        <w:t>SCell</w:t>
      </w:r>
      <w:proofErr w:type="spellEnd"/>
      <w:r>
        <w:rPr>
          <w:sz w:val="20"/>
          <w:lang w:eastAsia="x-none"/>
        </w:rPr>
        <w:t xml:space="preserve"> dormancy indication.</w:t>
      </w:r>
    </w:p>
    <w:p w14:paraId="074A8A2E" w14:textId="3523E9D7" w:rsidR="007A4F6D" w:rsidRDefault="007A4F6D" w:rsidP="007A4F6D">
      <w:pPr>
        <w:rPr>
          <w:sz w:val="20"/>
          <w:lang w:eastAsia="x-none"/>
        </w:rPr>
      </w:pPr>
    </w:p>
    <w:p w14:paraId="3DCEA8DC" w14:textId="77777777" w:rsidR="007A4F6D" w:rsidRDefault="007A4F6D" w:rsidP="007A4F6D">
      <w:pPr>
        <w:rPr>
          <w:sz w:val="20"/>
          <w:lang w:eastAsia="x-none"/>
        </w:rPr>
      </w:pPr>
    </w:p>
    <w:p w14:paraId="51A3AE46" w14:textId="09D9E3F9" w:rsidR="007A4F6D" w:rsidRPr="005B7C2E" w:rsidRDefault="007A4F6D" w:rsidP="007A4F6D">
      <w:pPr>
        <w:spacing w:after="120"/>
        <w:rPr>
          <w:sz w:val="22"/>
          <w:szCs w:val="22"/>
          <w:u w:val="single"/>
          <w:lang w:eastAsia="x-none"/>
        </w:rPr>
      </w:pPr>
      <w:r>
        <w:rPr>
          <w:b/>
          <w:bCs/>
          <w:sz w:val="22"/>
          <w:szCs w:val="22"/>
          <w:u w:val="single"/>
          <w:lang w:eastAsia="x-none"/>
        </w:rPr>
        <w:t xml:space="preserve">FG </w:t>
      </w:r>
      <w:r w:rsidRPr="005B7C2E">
        <w:rPr>
          <w:b/>
          <w:bCs/>
          <w:sz w:val="22"/>
          <w:szCs w:val="22"/>
          <w:u w:val="single"/>
          <w:lang w:eastAsia="x-none"/>
        </w:rPr>
        <w:t>18-</w:t>
      </w:r>
      <w:r w:rsidR="001D189B">
        <w:rPr>
          <w:b/>
          <w:bCs/>
          <w:sz w:val="22"/>
          <w:szCs w:val="22"/>
          <w:u w:val="single"/>
          <w:lang w:eastAsia="x-none"/>
        </w:rPr>
        <w:t>5 through 18-5d</w:t>
      </w:r>
    </w:p>
    <w:p w14:paraId="1752CEB7" w14:textId="3415AE8D" w:rsidR="005B7C2E" w:rsidRDefault="007A4F6D" w:rsidP="0035188F">
      <w:pPr>
        <w:jc w:val="both"/>
        <w:rPr>
          <w:sz w:val="20"/>
          <w:lang w:eastAsia="x-none"/>
        </w:rPr>
      </w:pPr>
      <w:r>
        <w:rPr>
          <w:sz w:val="20"/>
          <w:lang w:eastAsia="x-none"/>
        </w:rPr>
        <w:t>Keep</w:t>
      </w:r>
      <w:r w:rsidR="00C24554">
        <w:rPr>
          <w:sz w:val="20"/>
          <w:lang w:eastAsia="x-none"/>
        </w:rPr>
        <w:t xml:space="preserve"> </w:t>
      </w:r>
      <w:r w:rsidR="0035188F">
        <w:rPr>
          <w:sz w:val="20"/>
          <w:lang w:eastAsia="x-none"/>
        </w:rPr>
        <w:t>18-5c and 18-5d</w:t>
      </w:r>
      <w:r>
        <w:rPr>
          <w:sz w:val="20"/>
          <w:lang w:eastAsia="x-none"/>
        </w:rPr>
        <w:t xml:space="preserve">. </w:t>
      </w:r>
    </w:p>
    <w:p w14:paraId="090213E2" w14:textId="0E304B35" w:rsidR="00C24554" w:rsidRDefault="00C24554" w:rsidP="000A581B">
      <w:pPr>
        <w:rPr>
          <w:sz w:val="20"/>
          <w:lang w:eastAsia="x-none"/>
        </w:rPr>
      </w:pPr>
      <w:r>
        <w:rPr>
          <w:sz w:val="20"/>
          <w:lang w:eastAsia="x-none"/>
        </w:rPr>
        <w:t>Support removing component 2 from 18-5 and 18-5b as it is not required.</w:t>
      </w:r>
    </w:p>
    <w:p w14:paraId="07C7D53F" w14:textId="10873956" w:rsidR="00F559C7" w:rsidRDefault="00C24554" w:rsidP="00227DD7">
      <w:pPr>
        <w:jc w:val="both"/>
        <w:rPr>
          <w:sz w:val="20"/>
          <w:lang w:eastAsia="x-none"/>
        </w:rPr>
      </w:pPr>
      <w:r>
        <w:rPr>
          <w:sz w:val="20"/>
          <w:lang w:eastAsia="x-none"/>
        </w:rPr>
        <w:t>Support introducing corresponding separate features for component 2 as it is beneficial</w:t>
      </w:r>
      <w:r w:rsidR="00F60C47">
        <w:rPr>
          <w:sz w:val="20"/>
          <w:lang w:eastAsia="x-none"/>
        </w:rPr>
        <w:t xml:space="preserve"> for self-</w:t>
      </w:r>
      <w:proofErr w:type="spellStart"/>
      <w:r w:rsidR="00F60C47">
        <w:rPr>
          <w:sz w:val="20"/>
          <w:lang w:eastAsia="x-none"/>
        </w:rPr>
        <w:t>schediling</w:t>
      </w:r>
      <w:proofErr w:type="spellEnd"/>
      <w:r w:rsidR="00F60C47">
        <w:rPr>
          <w:sz w:val="20"/>
          <w:lang w:eastAsia="x-none"/>
        </w:rPr>
        <w:t xml:space="preserve"> from the scheduling cell</w:t>
      </w:r>
      <w:r>
        <w:rPr>
          <w:sz w:val="20"/>
          <w:lang w:eastAsia="x-none"/>
        </w:rPr>
        <w:t>.</w:t>
      </w:r>
    </w:p>
    <w:p w14:paraId="47961812" w14:textId="724FADE2" w:rsidR="00C24554" w:rsidRDefault="00C24554" w:rsidP="000A581B">
      <w:pPr>
        <w:rPr>
          <w:sz w:val="20"/>
          <w:lang w:eastAsia="x-none"/>
        </w:rPr>
      </w:pPr>
    </w:p>
    <w:p w14:paraId="483E0FFC" w14:textId="77777777" w:rsidR="000A581B" w:rsidRDefault="000A581B" w:rsidP="000A581B">
      <w:pPr>
        <w:rPr>
          <w:sz w:val="20"/>
          <w:lang w:eastAsia="x-none"/>
        </w:rPr>
      </w:pPr>
    </w:p>
    <w:p w14:paraId="0A9C9F4D" w14:textId="77777777" w:rsidR="000A581B" w:rsidRDefault="000A581B" w:rsidP="000A581B">
      <w:pPr>
        <w:rPr>
          <w:b/>
          <w:bCs/>
          <w:lang w:eastAsia="x-none"/>
        </w:rPr>
      </w:pPr>
    </w:p>
    <w:p w14:paraId="6C0737AE" w14:textId="77777777" w:rsidR="000A581B" w:rsidRDefault="000A581B" w:rsidP="000A581B">
      <w:pPr>
        <w:rPr>
          <w:lang w:eastAsia="x-none"/>
        </w:rPr>
      </w:pPr>
    </w:p>
    <w:p w14:paraId="6BF00BF0" w14:textId="77777777" w:rsidR="000A581B" w:rsidRDefault="000A581B" w:rsidP="000A581B">
      <w:pPr>
        <w:rPr>
          <w:lang w:eastAsia="x-none"/>
        </w:rPr>
      </w:pPr>
    </w:p>
    <w:p w14:paraId="52C15011" w14:textId="77777777" w:rsidR="003D75A9" w:rsidRPr="009D0B16" w:rsidRDefault="003D75A9" w:rsidP="005F6261">
      <w:pPr>
        <w:rPr>
          <w:bCs/>
          <w:sz w:val="20"/>
        </w:rPr>
      </w:pPr>
    </w:p>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4A1C58B9" w:rsidR="00A00F29" w:rsidRDefault="00BC1ED4" w:rsidP="0036526E">
      <w:pPr>
        <w:pStyle w:val="ListParagraph"/>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2F6674" w:rsidRPr="00D057A2" w14:paraId="350937A6" w14:textId="77777777" w:rsidTr="00BC3B9F">
        <w:trPr>
          <w:trHeight w:val="20"/>
        </w:trPr>
        <w:tc>
          <w:tcPr>
            <w:tcW w:w="1130" w:type="dxa"/>
            <w:tcBorders>
              <w:top w:val="single" w:sz="4" w:space="0" w:color="auto"/>
              <w:left w:val="single" w:sz="4" w:space="0" w:color="auto"/>
              <w:bottom w:val="single" w:sz="4" w:space="0" w:color="auto"/>
              <w:right w:val="single" w:sz="4" w:space="0" w:color="auto"/>
            </w:tcBorders>
            <w:hideMark/>
          </w:tcPr>
          <w:p w14:paraId="00BD0894" w14:textId="77777777" w:rsidR="002F6674" w:rsidRPr="00D057A2" w:rsidRDefault="002F6674" w:rsidP="00BC3B9F">
            <w:pPr>
              <w:pStyle w:val="TAH"/>
            </w:pPr>
            <w:r w:rsidRPr="00D057A2">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EFEC185" w14:textId="77777777" w:rsidR="002F6674" w:rsidRPr="00D057A2" w:rsidRDefault="002F6674" w:rsidP="00BC3B9F">
            <w:pPr>
              <w:pStyle w:val="TAH"/>
            </w:pPr>
            <w:r w:rsidRPr="00D057A2">
              <w:t>Index</w:t>
            </w:r>
          </w:p>
        </w:tc>
        <w:tc>
          <w:tcPr>
            <w:tcW w:w="1559" w:type="dxa"/>
            <w:tcBorders>
              <w:top w:val="single" w:sz="4" w:space="0" w:color="auto"/>
              <w:left w:val="single" w:sz="4" w:space="0" w:color="auto"/>
              <w:bottom w:val="single" w:sz="4" w:space="0" w:color="auto"/>
              <w:right w:val="single" w:sz="4" w:space="0" w:color="auto"/>
            </w:tcBorders>
            <w:hideMark/>
          </w:tcPr>
          <w:p w14:paraId="3E530E84" w14:textId="77777777" w:rsidR="002F6674" w:rsidRPr="00D057A2" w:rsidRDefault="002F6674" w:rsidP="00BC3B9F">
            <w:pPr>
              <w:pStyle w:val="TAH"/>
            </w:pPr>
            <w:r w:rsidRPr="00D057A2">
              <w:t>Feature group</w:t>
            </w:r>
          </w:p>
        </w:tc>
        <w:tc>
          <w:tcPr>
            <w:tcW w:w="6371" w:type="dxa"/>
            <w:tcBorders>
              <w:top w:val="single" w:sz="4" w:space="0" w:color="auto"/>
              <w:left w:val="single" w:sz="4" w:space="0" w:color="auto"/>
              <w:bottom w:val="single" w:sz="4" w:space="0" w:color="auto"/>
              <w:right w:val="single" w:sz="4" w:space="0" w:color="auto"/>
            </w:tcBorders>
            <w:hideMark/>
          </w:tcPr>
          <w:p w14:paraId="1360C56F" w14:textId="77777777" w:rsidR="002F6674" w:rsidRPr="00D057A2" w:rsidRDefault="002F6674" w:rsidP="00BC3B9F">
            <w:pPr>
              <w:pStyle w:val="TAH"/>
            </w:pPr>
            <w:r w:rsidRPr="00D057A2">
              <w:t>Components</w:t>
            </w:r>
          </w:p>
        </w:tc>
        <w:tc>
          <w:tcPr>
            <w:tcW w:w="1277" w:type="dxa"/>
            <w:tcBorders>
              <w:top w:val="single" w:sz="4" w:space="0" w:color="auto"/>
              <w:left w:val="single" w:sz="4" w:space="0" w:color="auto"/>
              <w:bottom w:val="single" w:sz="4" w:space="0" w:color="auto"/>
              <w:right w:val="single" w:sz="4" w:space="0" w:color="auto"/>
            </w:tcBorders>
            <w:hideMark/>
          </w:tcPr>
          <w:p w14:paraId="0282E0E2" w14:textId="77777777" w:rsidR="002F6674" w:rsidRPr="00D057A2" w:rsidRDefault="002F6674" w:rsidP="00BC3B9F">
            <w:pPr>
              <w:pStyle w:val="TAH"/>
            </w:pPr>
            <w:r w:rsidRPr="00D057A2">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FA025C" w14:textId="77777777" w:rsidR="002F6674" w:rsidRPr="00D057A2" w:rsidRDefault="002F6674" w:rsidP="00BC3B9F">
            <w:pPr>
              <w:pStyle w:val="TAH"/>
            </w:pPr>
            <w:r w:rsidRPr="00D057A2">
              <w:t xml:space="preserve">Need for the </w:t>
            </w:r>
            <w:proofErr w:type="spellStart"/>
            <w:r w:rsidRPr="00D057A2">
              <w:t>gNB</w:t>
            </w:r>
            <w:proofErr w:type="spellEnd"/>
            <w:r w:rsidRPr="00D057A2">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F396F79" w14:textId="77777777" w:rsidR="002F6674" w:rsidRPr="00D057A2" w:rsidRDefault="002F6674" w:rsidP="00BC3B9F">
            <w:pPr>
              <w:pStyle w:val="TAH"/>
            </w:pPr>
            <w:r w:rsidRPr="00D057A2">
              <w:rPr>
                <w:rFonts w:eastAsia="Gulim" w:cstheme="minorHAnsi"/>
                <w:color w:val="000000" w:themeColor="text1"/>
              </w:rPr>
              <w:t xml:space="preserve">Applicable to </w:t>
            </w:r>
            <w:r w:rsidRPr="00D057A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9763CA9" w14:textId="77777777" w:rsidR="002F6674" w:rsidRPr="00D057A2" w:rsidRDefault="002F6674" w:rsidP="00BC3B9F">
            <w:pPr>
              <w:pStyle w:val="TAN"/>
              <w:ind w:left="0" w:firstLine="0"/>
              <w:rPr>
                <w:b/>
                <w:lang w:eastAsia="ja-JP"/>
              </w:rPr>
            </w:pPr>
            <w:r w:rsidRPr="00D057A2">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8021914" w14:textId="77777777" w:rsidR="002F6674" w:rsidRPr="00D057A2" w:rsidRDefault="002F6674" w:rsidP="00BC3B9F">
            <w:pPr>
              <w:pStyle w:val="TAN"/>
              <w:ind w:left="0" w:firstLine="0"/>
              <w:rPr>
                <w:b/>
                <w:lang w:eastAsia="ja-JP"/>
              </w:rPr>
            </w:pPr>
            <w:r w:rsidRPr="00D057A2">
              <w:rPr>
                <w:b/>
                <w:lang w:eastAsia="ja-JP"/>
              </w:rPr>
              <w:t>Type</w:t>
            </w:r>
          </w:p>
          <w:p w14:paraId="1388ED82" w14:textId="77777777" w:rsidR="002F6674" w:rsidRPr="00D057A2" w:rsidRDefault="002F6674" w:rsidP="00BC3B9F">
            <w:pPr>
              <w:pStyle w:val="TAN"/>
              <w:ind w:left="0" w:firstLine="0"/>
              <w:rPr>
                <w:b/>
                <w:lang w:eastAsia="ja-JP"/>
              </w:rPr>
            </w:pPr>
            <w:r w:rsidRPr="00D057A2">
              <w:rPr>
                <w:b/>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70C5485" w14:textId="77777777" w:rsidR="002F6674" w:rsidRPr="00D057A2" w:rsidRDefault="002F6674" w:rsidP="00BC3B9F">
            <w:pPr>
              <w:pStyle w:val="TAH"/>
            </w:pPr>
            <w:r w:rsidRPr="00D057A2">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131FF2" w14:textId="77777777" w:rsidR="002F6674" w:rsidRPr="00D057A2" w:rsidRDefault="002F6674" w:rsidP="00BC3B9F">
            <w:pPr>
              <w:pStyle w:val="TAH"/>
            </w:pPr>
            <w:r w:rsidRPr="00D057A2">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1BBD7882" w14:textId="77777777" w:rsidR="002F6674" w:rsidRPr="00D057A2" w:rsidRDefault="002F6674" w:rsidP="00BC3B9F">
            <w:pPr>
              <w:pStyle w:val="TAH"/>
            </w:pPr>
            <w:r w:rsidRPr="00D057A2">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4EC4D4CA" w14:textId="77777777" w:rsidR="002F6674" w:rsidRPr="00D057A2" w:rsidRDefault="002F6674" w:rsidP="00BC3B9F">
            <w:pPr>
              <w:pStyle w:val="TAH"/>
            </w:pPr>
            <w:r w:rsidRPr="00D057A2">
              <w:t>Note</w:t>
            </w:r>
          </w:p>
        </w:tc>
        <w:tc>
          <w:tcPr>
            <w:tcW w:w="1276" w:type="dxa"/>
            <w:tcBorders>
              <w:top w:val="single" w:sz="4" w:space="0" w:color="auto"/>
              <w:left w:val="single" w:sz="4" w:space="0" w:color="auto"/>
              <w:bottom w:val="single" w:sz="4" w:space="0" w:color="auto"/>
              <w:right w:val="single" w:sz="4" w:space="0" w:color="auto"/>
            </w:tcBorders>
            <w:hideMark/>
          </w:tcPr>
          <w:p w14:paraId="702420BF" w14:textId="77777777" w:rsidR="002F6674" w:rsidRPr="00D057A2" w:rsidRDefault="002F6674" w:rsidP="00BC3B9F">
            <w:pPr>
              <w:pStyle w:val="TAH"/>
            </w:pPr>
            <w:r w:rsidRPr="00D057A2">
              <w:t>Mandatory/Optional</w:t>
            </w:r>
          </w:p>
        </w:tc>
      </w:tr>
      <w:tr w:rsidR="002F6674" w:rsidRPr="00D057A2" w14:paraId="5B26CB5C" w14:textId="77777777" w:rsidTr="00BC3B9F">
        <w:trPr>
          <w:trHeight w:val="20"/>
        </w:trPr>
        <w:tc>
          <w:tcPr>
            <w:tcW w:w="1130" w:type="dxa"/>
            <w:vMerge w:val="restart"/>
            <w:tcBorders>
              <w:top w:val="single" w:sz="4" w:space="0" w:color="auto"/>
              <w:left w:val="single" w:sz="4" w:space="0" w:color="auto"/>
              <w:right w:val="single" w:sz="4" w:space="0" w:color="auto"/>
            </w:tcBorders>
            <w:hideMark/>
          </w:tcPr>
          <w:p w14:paraId="3DA8A350"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098DFCE5" w14:textId="77777777" w:rsidR="002F6674" w:rsidRPr="00D057A2" w:rsidRDefault="002F6674" w:rsidP="00BC3B9F">
            <w:pPr>
              <w:pStyle w:val="TAL"/>
              <w:rPr>
                <w:lang w:eastAsia="ja-JP"/>
              </w:rPr>
            </w:pPr>
            <w:r w:rsidRPr="00D057A2">
              <w:rPr>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272BA5F3" w14:textId="77777777" w:rsidR="002F6674" w:rsidRPr="00D057A2" w:rsidRDefault="002F6674" w:rsidP="00BC3B9F">
            <w:pPr>
              <w:pStyle w:val="TAL"/>
            </w:pPr>
            <w:r w:rsidRPr="00D057A2">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08A1D10" w14:textId="77777777" w:rsidR="002F6674" w:rsidRPr="00D057A2" w:rsidRDefault="002F6674" w:rsidP="00BC3B9F">
            <w:pPr>
              <w:pStyle w:val="TAL"/>
            </w:pPr>
            <w:r w:rsidRPr="00D057A2">
              <w:t>Semi-static power sharing mode1 between MCG and SCG cells of same FR for NR dual connectivity.</w:t>
            </w:r>
          </w:p>
          <w:p w14:paraId="5D89DB15" w14:textId="77777777" w:rsidR="002F6674" w:rsidRPr="00D057A2" w:rsidRDefault="002F6674" w:rsidP="00BC3B9F">
            <w:pPr>
              <w:pStyle w:val="TAL"/>
              <w:rPr>
                <w:rFonts w:eastAsia="MS Mincho"/>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CA6A087" w14:textId="29C0BAA4" w:rsidR="002F6674" w:rsidRPr="0031657C" w:rsidRDefault="0034692F" w:rsidP="00BC3B9F">
            <w:pPr>
              <w:pStyle w:val="TAL"/>
              <w:rPr>
                <w:highlight w:val="yellow"/>
                <w:lang w:eastAsia="ja-JP"/>
              </w:rPr>
            </w:pPr>
            <w:ins w:id="4" w:author="Nokia" w:date="2020-05-05T16:56:00Z">
              <w:r>
                <w:rPr>
                  <w:highlight w:val="yellow"/>
                  <w:lang w:eastAsia="ja-JP"/>
                </w:rPr>
                <w:t>[intra-FR DC if such FG is introduced</w:t>
              </w:r>
            </w:ins>
            <w:ins w:id="5" w:author="Nokia" w:date="2020-05-05T17:04:00Z">
              <w:r>
                <w:rPr>
                  <w:highlight w:val="yellow"/>
                  <w:lang w:eastAsia="ja-JP"/>
                </w:rPr>
                <w:t xml:space="preserve"> by RAN2</w:t>
              </w:r>
            </w:ins>
            <w:ins w:id="6" w:author="Nokia" w:date="2020-05-05T16:56:00Z">
              <w:r>
                <w:rPr>
                  <w:highlight w:val="yellow"/>
                  <w:lang w:eastAsia="ja-JP"/>
                </w:rPr>
                <w:t>]</w:t>
              </w:r>
            </w:ins>
            <w:del w:id="7" w:author="Nokia" w:date="2020-05-05T16:56:00Z">
              <w:r w:rsidR="002F6674" w:rsidRPr="0031657C" w:rsidDel="0034692F">
                <w:rPr>
                  <w:rFonts w:hint="eastAsia"/>
                  <w:highlight w:val="yellow"/>
                  <w:lang w:eastAsia="ja-JP"/>
                </w:rPr>
                <w:delText>T</w:delText>
              </w:r>
              <w:r w:rsidR="002F6674" w:rsidRPr="0031657C" w:rsidDel="0034692F">
                <w:rPr>
                  <w:highlight w:val="yellow"/>
                  <w:lang w:eastAsia="ja-JP"/>
                </w:rPr>
                <w:delText>BD</w:delText>
              </w:r>
            </w:del>
          </w:p>
        </w:tc>
        <w:tc>
          <w:tcPr>
            <w:tcW w:w="858" w:type="dxa"/>
            <w:tcBorders>
              <w:top w:val="single" w:sz="4" w:space="0" w:color="auto"/>
              <w:left w:val="single" w:sz="4" w:space="0" w:color="auto"/>
              <w:bottom w:val="single" w:sz="4" w:space="0" w:color="auto"/>
              <w:right w:val="single" w:sz="4" w:space="0" w:color="auto"/>
            </w:tcBorders>
            <w:hideMark/>
          </w:tcPr>
          <w:p w14:paraId="6F692418" w14:textId="77777777" w:rsidR="002F6674" w:rsidRPr="00D057A2" w:rsidRDefault="002F6674" w:rsidP="00BC3B9F">
            <w:pPr>
              <w:pStyle w:val="TAL"/>
              <w:rPr>
                <w:rFonts w:eastAsia="MS Mincho"/>
                <w:iCs/>
                <w:lang w:eastAsia="ja-JP"/>
              </w:rPr>
            </w:pPr>
            <w:r w:rsidRPr="00D057A2">
              <w:rPr>
                <w:iCs/>
              </w:rPr>
              <w:t>Yes</w:t>
            </w:r>
          </w:p>
        </w:tc>
        <w:tc>
          <w:tcPr>
            <w:tcW w:w="851" w:type="dxa"/>
            <w:tcBorders>
              <w:top w:val="single" w:sz="4" w:space="0" w:color="auto"/>
              <w:left w:val="single" w:sz="4" w:space="0" w:color="auto"/>
              <w:bottom w:val="single" w:sz="4" w:space="0" w:color="auto"/>
              <w:right w:val="single" w:sz="4" w:space="0" w:color="auto"/>
            </w:tcBorders>
            <w:hideMark/>
          </w:tcPr>
          <w:p w14:paraId="2F9AB0BE" w14:textId="77777777" w:rsidR="002F6674" w:rsidRPr="00D057A2" w:rsidRDefault="002F6674" w:rsidP="00BC3B9F">
            <w:pPr>
              <w:pStyle w:val="TAL"/>
              <w:rPr>
                <w:i/>
              </w:rPr>
            </w:pPr>
            <w:r w:rsidRPr="00D057A2">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7B44F6"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116657"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68FCA55"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51F798"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4946C17"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D03A171" w14:textId="77777777" w:rsidR="002F6674" w:rsidRPr="00D057A2" w:rsidRDefault="002F6674" w:rsidP="00BC3B9F">
            <w:pPr>
              <w:pStyle w:val="TAL"/>
            </w:pPr>
            <w:r w:rsidRPr="00D057A2">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0F556C42" w14:textId="77777777" w:rsidR="002F6674" w:rsidRPr="00D057A2" w:rsidRDefault="002F6674" w:rsidP="00BC3B9F">
            <w:pPr>
              <w:pStyle w:val="TAL"/>
              <w:rPr>
                <w:rFonts w:eastAsia="MS Mincho"/>
                <w:lang w:eastAsia="ja-JP"/>
              </w:rPr>
            </w:pPr>
            <w:r w:rsidRPr="00D057A2">
              <w:rPr>
                <w:lang w:eastAsia="ja-JP"/>
              </w:rPr>
              <w:t>Optional with capability signalling</w:t>
            </w:r>
          </w:p>
        </w:tc>
      </w:tr>
      <w:tr w:rsidR="002F6674" w:rsidRPr="00D057A2" w14:paraId="11AC3CD7" w14:textId="77777777" w:rsidTr="00BC3B9F">
        <w:trPr>
          <w:trHeight w:val="20"/>
        </w:trPr>
        <w:tc>
          <w:tcPr>
            <w:tcW w:w="1130" w:type="dxa"/>
            <w:vMerge/>
            <w:tcBorders>
              <w:left w:val="single" w:sz="4" w:space="0" w:color="auto"/>
              <w:right w:val="single" w:sz="4" w:space="0" w:color="auto"/>
            </w:tcBorders>
          </w:tcPr>
          <w:p w14:paraId="7A5468C7"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13448AC3" w14:textId="77777777" w:rsidR="002F6674" w:rsidRPr="00D057A2" w:rsidRDefault="002F6674" w:rsidP="00BC3B9F">
            <w:pPr>
              <w:pStyle w:val="TAL"/>
              <w:rPr>
                <w:lang w:eastAsia="ja-JP"/>
              </w:rPr>
            </w:pPr>
            <w:r w:rsidRPr="00D057A2">
              <w:rPr>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78C270B" w14:textId="77777777" w:rsidR="002F6674" w:rsidRPr="00D057A2" w:rsidRDefault="002F6674" w:rsidP="00BC3B9F">
            <w:pPr>
              <w:pStyle w:val="TAL"/>
            </w:pPr>
            <w:r w:rsidRPr="00D057A2">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66C2A06B" w14:textId="77777777" w:rsidR="002F6674" w:rsidRPr="00D057A2" w:rsidRDefault="002F6674" w:rsidP="00BC3B9F">
            <w:pPr>
              <w:pStyle w:val="TAL"/>
            </w:pPr>
            <w:r w:rsidRPr="00D057A2">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24F8814E" w14:textId="77777777" w:rsidR="006E05D5" w:rsidRPr="006E05D5" w:rsidRDefault="002F6674" w:rsidP="00BC3B9F">
            <w:pPr>
              <w:pStyle w:val="TAL"/>
              <w:rPr>
                <w:ins w:id="8" w:author="Harada Hiroki" w:date="2020-05-06T10:45:00Z"/>
                <w:lang w:eastAsia="ja-JP"/>
              </w:rPr>
            </w:pPr>
            <w:r w:rsidRPr="006E05D5">
              <w:rPr>
                <w:lang w:eastAsia="ja-JP"/>
              </w:rPr>
              <w:t>18-1</w:t>
            </w:r>
            <w:del w:id="9" w:author="Harada Hiroki" w:date="2020-05-06T10:45:00Z">
              <w:r w:rsidRPr="006E05D5" w:rsidDel="006E05D5">
                <w:rPr>
                  <w:lang w:eastAsia="ja-JP"/>
                </w:rPr>
                <w:delText xml:space="preserve"> (</w:delText>
              </w:r>
            </w:del>
          </w:p>
          <w:p w14:paraId="53911764" w14:textId="7397E351" w:rsidR="002F6674" w:rsidRPr="0031657C" w:rsidRDefault="002F6674" w:rsidP="00BC3B9F">
            <w:pPr>
              <w:pStyle w:val="TAL"/>
              <w:rPr>
                <w:highlight w:val="yellow"/>
              </w:rPr>
            </w:pPr>
            <w:del w:id="10" w:author="Harada Hiroki" w:date="2020-05-12T10:20:00Z">
              <w:r w:rsidRPr="0031657C" w:rsidDel="00842064">
                <w:rPr>
                  <w:highlight w:val="yellow"/>
                  <w:lang w:eastAsia="ja-JP"/>
                </w:rPr>
                <w:delText>TBD</w:delText>
              </w:r>
            </w:del>
            <w:del w:id="11" w:author="Harada Hiroki" w:date="2020-05-06T10:45: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003B2E19" w14:textId="77777777" w:rsidR="002F6674" w:rsidRPr="00D057A2" w:rsidRDefault="002F6674" w:rsidP="00BC3B9F">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9643598"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468F11F"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F6FF84"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6B528D8"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ECC1A7"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5BCE260B"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E964FF0" w14:textId="77777777" w:rsidR="002F6674" w:rsidRPr="00D057A2" w:rsidRDefault="002F6674" w:rsidP="00BC3B9F">
            <w:pPr>
              <w:pStyle w:val="TAL"/>
              <w:rPr>
                <w:lang w:eastAsia="ja-JP"/>
              </w:rPr>
            </w:pPr>
            <w:r w:rsidRPr="00D057A2">
              <w:rPr>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378558CB" w14:textId="77777777" w:rsidR="002F6674" w:rsidRPr="00D057A2" w:rsidRDefault="002F6674" w:rsidP="00BC3B9F">
            <w:pPr>
              <w:pStyle w:val="TAL"/>
              <w:rPr>
                <w:lang w:eastAsia="ja-JP"/>
              </w:rPr>
            </w:pPr>
            <w:r w:rsidRPr="00D057A2">
              <w:rPr>
                <w:lang w:eastAsia="ja-JP"/>
              </w:rPr>
              <w:t>Optional with capability signalling</w:t>
            </w:r>
          </w:p>
        </w:tc>
      </w:tr>
      <w:tr w:rsidR="002F6674" w:rsidRPr="00D057A2" w14:paraId="401FEABF" w14:textId="77777777" w:rsidTr="00BC3B9F">
        <w:trPr>
          <w:trHeight w:val="20"/>
        </w:trPr>
        <w:tc>
          <w:tcPr>
            <w:tcW w:w="1130" w:type="dxa"/>
            <w:vMerge/>
            <w:tcBorders>
              <w:left w:val="single" w:sz="4" w:space="0" w:color="auto"/>
              <w:right w:val="single" w:sz="4" w:space="0" w:color="auto"/>
            </w:tcBorders>
          </w:tcPr>
          <w:p w14:paraId="17A6B676"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71B282BD" w14:textId="77777777" w:rsidR="002F6674" w:rsidRPr="00D057A2" w:rsidRDefault="002F6674" w:rsidP="00BC3B9F">
            <w:pPr>
              <w:pStyle w:val="TAL"/>
              <w:rPr>
                <w:lang w:eastAsia="ja-JP"/>
              </w:rPr>
            </w:pPr>
            <w:r w:rsidRPr="00D057A2">
              <w:rPr>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84E7D80" w14:textId="77777777" w:rsidR="002F6674" w:rsidRPr="00D057A2" w:rsidRDefault="002F6674" w:rsidP="00BC3B9F">
            <w:pPr>
              <w:pStyle w:val="TAL"/>
            </w:pPr>
            <w:r w:rsidRPr="00D057A2">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2631869F" w14:textId="77777777" w:rsidR="002F6674" w:rsidRPr="00D057A2" w:rsidRDefault="002F6674" w:rsidP="00BC3B9F">
            <w:pPr>
              <w:pStyle w:val="TAL"/>
            </w:pPr>
            <w:r w:rsidRPr="00D057A2">
              <w:t>Dynamic power sharing between MCG and SCG cells of same FR for NR dual connectivity.</w:t>
            </w:r>
          </w:p>
          <w:p w14:paraId="5506438C" w14:textId="77777777" w:rsidR="002F6674" w:rsidRPr="00D057A2" w:rsidRDefault="002F6674" w:rsidP="00124E9A">
            <w:pPr>
              <w:pStyle w:val="TAL"/>
              <w:numPr>
                <w:ilvl w:val="0"/>
                <w:numId w:val="10"/>
              </w:numPr>
            </w:pPr>
            <w:proofErr w:type="spellStart"/>
            <w:r w:rsidRPr="00D057A2">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5158E31C" w14:textId="77777777" w:rsidR="006E05D5" w:rsidRPr="006E05D5" w:rsidRDefault="002F6674" w:rsidP="00BC3B9F">
            <w:pPr>
              <w:pStyle w:val="TAL"/>
              <w:rPr>
                <w:ins w:id="12" w:author="Harada Hiroki" w:date="2020-05-06T10:46:00Z"/>
                <w:lang w:eastAsia="ja-JP"/>
              </w:rPr>
            </w:pPr>
            <w:r w:rsidRPr="006E05D5">
              <w:rPr>
                <w:lang w:eastAsia="ja-JP"/>
              </w:rPr>
              <w:t>18-1</w:t>
            </w:r>
            <w:del w:id="13" w:author="Harada Hiroki" w:date="2020-05-06T10:46:00Z">
              <w:r w:rsidRPr="006E05D5" w:rsidDel="006E05D5">
                <w:rPr>
                  <w:lang w:eastAsia="ja-JP"/>
                </w:rPr>
                <w:delText xml:space="preserve"> (</w:delText>
              </w:r>
            </w:del>
          </w:p>
          <w:p w14:paraId="6C5A3E21" w14:textId="6C854FF2" w:rsidR="002F6674" w:rsidRPr="0031657C" w:rsidRDefault="002F6674" w:rsidP="00BC3B9F">
            <w:pPr>
              <w:pStyle w:val="TAL"/>
              <w:rPr>
                <w:highlight w:val="yellow"/>
                <w:lang w:eastAsia="ja-JP"/>
              </w:rPr>
            </w:pPr>
            <w:del w:id="14" w:author="Harada Hiroki" w:date="2020-05-12T10:20:00Z">
              <w:r w:rsidRPr="0031657C" w:rsidDel="00842064">
                <w:rPr>
                  <w:highlight w:val="yellow"/>
                  <w:lang w:eastAsia="ja-JP"/>
                </w:rPr>
                <w:delText>TBD</w:delText>
              </w:r>
            </w:del>
            <w:del w:id="15" w:author="Harada Hiroki" w:date="2020-05-06T10:46:00Z">
              <w:r w:rsidRPr="0031657C" w:rsidDel="006E05D5">
                <w:rPr>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tcPr>
          <w:p w14:paraId="5D0E63E2" w14:textId="77777777" w:rsidR="002F6674" w:rsidRPr="00D057A2" w:rsidRDefault="002F6674" w:rsidP="00BC3B9F">
            <w:pPr>
              <w:pStyle w:val="TAL"/>
              <w:rPr>
                <w:iCs/>
                <w:lang w:eastAsia="ja-JP"/>
              </w:rPr>
            </w:pPr>
            <w:r w:rsidRPr="00D057A2">
              <w:rPr>
                <w:rFonts w:hint="eastAsia"/>
                <w:iCs/>
                <w:lang w:eastAsia="ja-JP"/>
              </w:rPr>
              <w:t>Y</w:t>
            </w:r>
            <w:r w:rsidRPr="00D057A2">
              <w:rPr>
                <w:iCs/>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C1AC486"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9F1FFF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3F5F59B"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DDC28C8"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154298"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4A89511"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26B6A77" w14:textId="77777777" w:rsidR="002F6674" w:rsidRPr="00D057A2" w:rsidRDefault="002F6674" w:rsidP="00BC3B9F">
            <w:pPr>
              <w:pStyle w:val="TAL"/>
            </w:pPr>
            <w:r w:rsidRPr="00D057A2">
              <w:t>1) {short, long}</w:t>
            </w:r>
          </w:p>
        </w:tc>
        <w:tc>
          <w:tcPr>
            <w:tcW w:w="1276" w:type="dxa"/>
            <w:tcBorders>
              <w:top w:val="single" w:sz="4" w:space="0" w:color="auto"/>
              <w:left w:val="single" w:sz="4" w:space="0" w:color="auto"/>
              <w:bottom w:val="single" w:sz="4" w:space="0" w:color="auto"/>
              <w:right w:val="single" w:sz="4" w:space="0" w:color="auto"/>
            </w:tcBorders>
          </w:tcPr>
          <w:p w14:paraId="1DE04767" w14:textId="77777777" w:rsidR="002F6674" w:rsidRPr="00D057A2" w:rsidRDefault="002F6674" w:rsidP="00BC3B9F">
            <w:pPr>
              <w:pStyle w:val="TAL"/>
              <w:rPr>
                <w:lang w:eastAsia="ja-JP"/>
              </w:rPr>
            </w:pPr>
            <w:r w:rsidRPr="00D057A2">
              <w:rPr>
                <w:lang w:eastAsia="ja-JP"/>
              </w:rPr>
              <w:t>Optional with capability signalling</w:t>
            </w:r>
          </w:p>
        </w:tc>
      </w:tr>
      <w:tr w:rsidR="002F6674" w:rsidRPr="00D057A2" w14:paraId="1C6818D4" w14:textId="77777777" w:rsidTr="00BC3B9F">
        <w:trPr>
          <w:trHeight w:val="20"/>
        </w:trPr>
        <w:tc>
          <w:tcPr>
            <w:tcW w:w="1130" w:type="dxa"/>
            <w:vMerge/>
            <w:tcBorders>
              <w:left w:val="single" w:sz="4" w:space="0" w:color="auto"/>
              <w:right w:val="single" w:sz="4" w:space="0" w:color="auto"/>
            </w:tcBorders>
          </w:tcPr>
          <w:p w14:paraId="237D814C"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0D60745" w14:textId="77777777" w:rsidR="002F6674" w:rsidRPr="00D057A2" w:rsidRDefault="002F6674" w:rsidP="00BC3B9F">
            <w:pPr>
              <w:pStyle w:val="TAL"/>
              <w:rPr>
                <w:lang w:eastAsia="ja-JP"/>
              </w:rPr>
            </w:pPr>
            <w:r w:rsidRPr="00D057A2">
              <w:rPr>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4DE1A08E" w14:textId="227A01A8" w:rsidR="002F6674" w:rsidRPr="00D057A2" w:rsidRDefault="002F6674" w:rsidP="00BC3B9F">
            <w:pPr>
              <w:pStyle w:val="TAL"/>
              <w:rPr>
                <w:lang w:eastAsia="ja-JP"/>
              </w:rPr>
            </w:pPr>
            <w:proofErr w:type="spellStart"/>
            <w:r w:rsidRPr="00D057A2">
              <w:rPr>
                <w:lang w:eastAsia="ja-JP"/>
              </w:rPr>
              <w:t>SCell</w:t>
            </w:r>
            <w:proofErr w:type="spellEnd"/>
            <w:r w:rsidRPr="00D057A2">
              <w:rPr>
                <w:lang w:eastAsia="ja-JP"/>
              </w:rPr>
              <w:t xml:space="preserve"> dormancy</w:t>
            </w:r>
            <w:ins w:id="16" w:author="Harada Hiroki" w:date="2020-05-14T07:53:00Z">
              <w:r w:rsidR="003D75A9">
                <w:rPr>
                  <w:lang w:eastAsia="ja-JP"/>
                </w:rPr>
                <w:t xml:space="preserve"> indication</w:t>
              </w:r>
            </w:ins>
            <w:r w:rsidRPr="00D057A2">
              <w:rPr>
                <w:lang w:eastAsia="ja-JP"/>
              </w:rPr>
              <w:t xml:space="preserve"> within active time</w:t>
            </w:r>
          </w:p>
        </w:tc>
        <w:tc>
          <w:tcPr>
            <w:tcW w:w="6371" w:type="dxa"/>
            <w:tcBorders>
              <w:top w:val="single" w:sz="4" w:space="0" w:color="auto"/>
              <w:left w:val="single" w:sz="4" w:space="0" w:color="auto"/>
              <w:bottom w:val="single" w:sz="4" w:space="0" w:color="auto"/>
              <w:right w:val="single" w:sz="4" w:space="0" w:color="auto"/>
            </w:tcBorders>
          </w:tcPr>
          <w:p w14:paraId="63D95428" w14:textId="77777777" w:rsidR="002F6674" w:rsidRPr="00D057A2" w:rsidRDefault="002F6674" w:rsidP="00BC3B9F">
            <w:pPr>
              <w:pStyle w:val="TAL"/>
            </w:pPr>
            <w:r w:rsidRPr="00D057A2">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6F9B8806" w14:textId="0C9BFC93" w:rsidR="005031E3" w:rsidRPr="00551ED9" w:rsidRDefault="005031E3" w:rsidP="00BC3B9F">
            <w:pPr>
              <w:pStyle w:val="TAL"/>
              <w:rPr>
                <w:ins w:id="17" w:author="Harada Hiroki" w:date="2020-05-11T07:47:00Z"/>
                <w:rFonts w:eastAsia="MS Mincho"/>
                <w:lang w:eastAsia="ja-JP"/>
              </w:rPr>
            </w:pPr>
            <w:ins w:id="18" w:author="Harada Hiroki" w:date="2020-05-11T07:47:00Z">
              <w:r w:rsidRPr="00551ED9">
                <w:rPr>
                  <w:rFonts w:eastAsia="MS Mincho"/>
                  <w:lang w:eastAsia="ja-JP"/>
                </w:rPr>
                <w:t>6-5</w:t>
              </w:r>
            </w:ins>
          </w:p>
          <w:p w14:paraId="237E63F1" w14:textId="29104108" w:rsidR="002F6674" w:rsidRPr="0031657C" w:rsidRDefault="002F6674" w:rsidP="00BC3B9F">
            <w:pPr>
              <w:pStyle w:val="TAL"/>
              <w:rPr>
                <w:highlight w:val="yellow"/>
              </w:rPr>
            </w:pPr>
            <w:del w:id="19" w:author="Harada Hiroki" w:date="2020-05-12T10:20: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42CCCD1F"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5E5FD6C"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337E5F0"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7CE987" w14:textId="77777777" w:rsidR="002F6674" w:rsidRPr="00CA57DD" w:rsidRDefault="002F6674" w:rsidP="00BC3B9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7D17A280" w14:textId="77777777" w:rsidR="002F6674" w:rsidRPr="00D057A2" w:rsidRDefault="002F6674" w:rsidP="00BC3B9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0EC20D20"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457E4B95"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9266D7F"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24356DC" w14:textId="77777777" w:rsidR="002F6674" w:rsidRPr="00D057A2" w:rsidRDefault="002F6674" w:rsidP="00BC3B9F">
            <w:pPr>
              <w:pStyle w:val="TAL"/>
            </w:pPr>
            <w:r w:rsidRPr="00D057A2">
              <w:t>Optional with capability signalling</w:t>
            </w:r>
          </w:p>
        </w:tc>
      </w:tr>
      <w:tr w:rsidR="002F6674" w:rsidRPr="00D057A2" w14:paraId="7D2769B2" w14:textId="77777777" w:rsidTr="00BC3B9F">
        <w:trPr>
          <w:trHeight w:val="20"/>
        </w:trPr>
        <w:tc>
          <w:tcPr>
            <w:tcW w:w="1130" w:type="dxa"/>
            <w:vMerge/>
            <w:tcBorders>
              <w:left w:val="single" w:sz="4" w:space="0" w:color="auto"/>
              <w:right w:val="single" w:sz="4" w:space="0" w:color="auto"/>
            </w:tcBorders>
          </w:tcPr>
          <w:p w14:paraId="608D4DDD"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7F0F0C0" w14:textId="77777777" w:rsidR="002F6674" w:rsidRPr="00D057A2" w:rsidRDefault="002F6674" w:rsidP="00BC3B9F">
            <w:pPr>
              <w:pStyle w:val="TAL"/>
              <w:rPr>
                <w:lang w:eastAsia="ja-JP"/>
              </w:rPr>
            </w:pPr>
            <w:r w:rsidRPr="00D057A2">
              <w:rPr>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150CAF1" w14:textId="23AC128C" w:rsidR="002F6674" w:rsidRPr="00D057A2" w:rsidRDefault="002F6674" w:rsidP="00BC3B9F">
            <w:pPr>
              <w:pStyle w:val="TAL"/>
              <w:rPr>
                <w:lang w:eastAsia="ja-JP"/>
              </w:rPr>
            </w:pPr>
            <w:proofErr w:type="spellStart"/>
            <w:r w:rsidRPr="00D057A2">
              <w:rPr>
                <w:lang w:eastAsia="ja-JP"/>
              </w:rPr>
              <w:t>SCell</w:t>
            </w:r>
            <w:proofErr w:type="spellEnd"/>
            <w:r w:rsidRPr="00D057A2">
              <w:rPr>
                <w:lang w:eastAsia="ja-JP"/>
              </w:rPr>
              <w:t xml:space="preserve"> dormancy</w:t>
            </w:r>
            <w:ins w:id="20" w:author="Harada Hiroki" w:date="2020-05-14T07:53:00Z">
              <w:r w:rsidR="003D75A9">
                <w:rPr>
                  <w:lang w:eastAsia="ja-JP"/>
                </w:rPr>
                <w:t xml:space="preserve"> indication</w:t>
              </w:r>
            </w:ins>
            <w:r w:rsidRPr="00D057A2">
              <w:rPr>
                <w:lang w:eastAsia="ja-JP"/>
              </w:rPr>
              <w:t xml:space="preserve"> outside active time</w:t>
            </w:r>
          </w:p>
        </w:tc>
        <w:tc>
          <w:tcPr>
            <w:tcW w:w="6371" w:type="dxa"/>
            <w:tcBorders>
              <w:top w:val="single" w:sz="4" w:space="0" w:color="auto"/>
              <w:left w:val="single" w:sz="4" w:space="0" w:color="auto"/>
              <w:bottom w:val="single" w:sz="4" w:space="0" w:color="auto"/>
              <w:right w:val="single" w:sz="4" w:space="0" w:color="auto"/>
            </w:tcBorders>
          </w:tcPr>
          <w:p w14:paraId="73866D8B" w14:textId="77777777" w:rsidR="002F6674" w:rsidRPr="00D057A2" w:rsidRDefault="002F6674" w:rsidP="00BC3B9F">
            <w:pPr>
              <w:pStyle w:val="TAL"/>
            </w:pPr>
            <w:r w:rsidRPr="00D057A2">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625AA9E5" w14:textId="12BD0E7A" w:rsidR="006E05D5" w:rsidRPr="00842064" w:rsidRDefault="00551ED9" w:rsidP="00BC3B9F">
            <w:pPr>
              <w:pStyle w:val="TAL"/>
              <w:rPr>
                <w:ins w:id="21" w:author="Harada Hiroki" w:date="2020-05-06T10:46:00Z"/>
                <w:rFonts w:eastAsia="MS Mincho"/>
                <w:lang w:eastAsia="ja-JP"/>
              </w:rPr>
            </w:pPr>
            <w:ins w:id="22" w:author="Harada Hiroki" w:date="2020-05-11T07:48:00Z">
              <w:r w:rsidRPr="00551ED9">
                <w:rPr>
                  <w:rFonts w:eastAsia="MS Mincho" w:hint="eastAsia"/>
                  <w:lang w:eastAsia="ja-JP"/>
                </w:rPr>
                <w:t>6</w:t>
              </w:r>
              <w:r w:rsidRPr="00551ED9">
                <w:rPr>
                  <w:rFonts w:eastAsia="MS Mincho"/>
                  <w:lang w:eastAsia="ja-JP"/>
                </w:rPr>
                <w:t>-5</w:t>
              </w:r>
            </w:ins>
            <w:ins w:id="23" w:author="Harada Hiroki" w:date="2020-05-12T10:21:00Z">
              <w:r w:rsidR="00842064">
                <w:rPr>
                  <w:rFonts w:eastAsia="MS Mincho"/>
                  <w:lang w:eastAsia="ja-JP"/>
                </w:rPr>
                <w:t xml:space="preserve"> and</w:t>
              </w:r>
            </w:ins>
            <w:ins w:id="24" w:author="Harada Hiroki" w:date="2020-05-12T10:20:00Z">
              <w:r w:rsidR="00842064">
                <w:rPr>
                  <w:rFonts w:eastAsia="MS Mincho"/>
                  <w:lang w:eastAsia="ja-JP"/>
                </w:rPr>
                <w:t xml:space="preserve"> </w:t>
              </w:r>
            </w:ins>
            <w:r w:rsidR="002F6674" w:rsidRPr="0031657C">
              <w:rPr>
                <w:highlight w:val="yellow"/>
              </w:rPr>
              <w:t>[19-1]</w:t>
            </w:r>
            <w:del w:id="25" w:author="Harada Hiroki" w:date="2020-05-06T10:46:00Z">
              <w:r w:rsidR="002F6674" w:rsidRPr="0031657C" w:rsidDel="006E05D5">
                <w:rPr>
                  <w:highlight w:val="yellow"/>
                </w:rPr>
                <w:delText xml:space="preserve"> (</w:delText>
              </w:r>
            </w:del>
          </w:p>
          <w:p w14:paraId="07256037" w14:textId="1BC4A780" w:rsidR="002F6674" w:rsidRPr="0031657C" w:rsidRDefault="002F6674" w:rsidP="00BC3B9F">
            <w:pPr>
              <w:pStyle w:val="TAL"/>
              <w:rPr>
                <w:highlight w:val="yellow"/>
              </w:rPr>
            </w:pPr>
            <w:del w:id="26" w:author="Harada Hiroki" w:date="2020-05-12T10:20:00Z">
              <w:r w:rsidRPr="0031657C" w:rsidDel="00842064">
                <w:rPr>
                  <w:highlight w:val="yellow"/>
                </w:rPr>
                <w:delText>TBD</w:delText>
              </w:r>
            </w:del>
            <w:del w:id="27" w:author="Harada Hiroki" w:date="2020-05-06T10:46: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3FE8D50E"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4240F7"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2C33D7E"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1AC49E" w14:textId="77777777" w:rsidR="002F6674" w:rsidRPr="00CA57DD" w:rsidRDefault="002F6674" w:rsidP="00BC3B9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tcPr>
          <w:p w14:paraId="18F5C3EF" w14:textId="77777777" w:rsidR="002F6674" w:rsidRPr="00D057A2" w:rsidRDefault="002F6674" w:rsidP="00BC3B9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76A55D5"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356B9416"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1CE34F"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494D4E" w14:textId="77777777" w:rsidR="002F6674" w:rsidRPr="00D057A2" w:rsidRDefault="002F6674" w:rsidP="00BC3B9F">
            <w:pPr>
              <w:pStyle w:val="TAL"/>
            </w:pPr>
            <w:r w:rsidRPr="00D057A2">
              <w:t>Optional with capability signalling</w:t>
            </w:r>
          </w:p>
        </w:tc>
      </w:tr>
      <w:tr w:rsidR="002F6674" w:rsidRPr="00D057A2" w14:paraId="23A6B933" w14:textId="77777777" w:rsidTr="00BC3B9F">
        <w:trPr>
          <w:trHeight w:val="20"/>
        </w:trPr>
        <w:tc>
          <w:tcPr>
            <w:tcW w:w="1130" w:type="dxa"/>
            <w:vMerge/>
            <w:tcBorders>
              <w:left w:val="single" w:sz="4" w:space="0" w:color="auto"/>
              <w:right w:val="single" w:sz="4" w:space="0" w:color="auto"/>
            </w:tcBorders>
          </w:tcPr>
          <w:p w14:paraId="6C0ED2FD"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0FC12189"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18-4b]</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F302E5A" w14:textId="77777777" w:rsidR="002F6674" w:rsidRPr="00CA57DD" w:rsidRDefault="002F6674" w:rsidP="00BC3B9F">
            <w:pPr>
              <w:pStyle w:val="TAL"/>
              <w:rPr>
                <w:highlight w:val="yellow"/>
                <w:lang w:eastAsia="ja-JP"/>
              </w:rPr>
            </w:pPr>
            <w:r w:rsidRPr="00CA57DD">
              <w:rPr>
                <w:highlight w:val="yellow"/>
                <w:lang w:eastAsia="ja-JP"/>
              </w:rPr>
              <w:t>[Support of SCell dormancy indication without data scheduling within active time]</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66F2BA0" w14:textId="77777777" w:rsidR="002F6674" w:rsidRPr="00CA57DD" w:rsidRDefault="002F6674" w:rsidP="00BC3B9F">
            <w:pPr>
              <w:pStyle w:val="TAL"/>
              <w:rPr>
                <w:highlight w:val="yellow"/>
              </w:rPr>
            </w:pPr>
            <w:r w:rsidRPr="00CA57DD">
              <w:rPr>
                <w:highlight w:val="yellow"/>
              </w:rPr>
              <w:t>[Support of SCell dormancy indication without data scheduling within active time]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1E99FEC" w14:textId="77777777" w:rsidR="002F6674" w:rsidRPr="0031657C" w:rsidRDefault="002F6674" w:rsidP="00BC3B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AA8F1E2"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543A13"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44D5F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D1A0F3" w14:textId="77777777" w:rsidR="002F6674" w:rsidRPr="00CA57DD" w:rsidRDefault="002F6674" w:rsidP="00BC3B9F">
            <w:pPr>
              <w:pStyle w:val="TAL"/>
              <w:rPr>
                <w:highlight w:val="yellow"/>
                <w:lang w:eastAsia="ja-JP"/>
              </w:rPr>
            </w:pPr>
            <w:r w:rsidRPr="00CA57DD">
              <w:rPr>
                <w:highlight w:val="yellow"/>
                <w:lang w:eastAsia="ja-JP"/>
              </w:rPr>
              <w:t>FFS [Per UE or 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4186EE8" w14:textId="77777777" w:rsidR="002F6674" w:rsidRPr="00D057A2" w:rsidRDefault="002F6674" w:rsidP="00BC3B9F">
            <w:pPr>
              <w:pStyle w:val="TAL"/>
              <w:rPr>
                <w:lang w:eastAsia="ja-JP"/>
              </w:rPr>
            </w:pPr>
            <w:r w:rsidRPr="00D057A2">
              <w:rPr>
                <w:rFonts w:hint="eastAsia"/>
                <w:lang w:eastAsia="ja-JP"/>
              </w:rPr>
              <w:t>N</w:t>
            </w:r>
            <w:r w:rsidRPr="00D057A2">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6391F2"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1EE2DEB0"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85BD77"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C22233" w14:textId="77777777" w:rsidR="002F6674" w:rsidRPr="00D057A2" w:rsidRDefault="002F6674" w:rsidP="00BC3B9F">
            <w:pPr>
              <w:pStyle w:val="TAL"/>
            </w:pPr>
            <w:r w:rsidRPr="00D057A2">
              <w:t xml:space="preserve">Optional with capability </w:t>
            </w:r>
            <w:proofErr w:type="spellStart"/>
            <w:r w:rsidRPr="00D057A2">
              <w:t>signaling</w:t>
            </w:r>
            <w:proofErr w:type="spellEnd"/>
          </w:p>
        </w:tc>
      </w:tr>
      <w:tr w:rsidR="002F6674" w:rsidRPr="00D057A2" w14:paraId="2C27B568" w14:textId="77777777" w:rsidTr="00BC3B9F">
        <w:trPr>
          <w:trHeight w:val="20"/>
        </w:trPr>
        <w:tc>
          <w:tcPr>
            <w:tcW w:w="1130" w:type="dxa"/>
            <w:vMerge/>
            <w:tcBorders>
              <w:left w:val="single" w:sz="4" w:space="0" w:color="auto"/>
              <w:right w:val="single" w:sz="4" w:space="0" w:color="auto"/>
            </w:tcBorders>
          </w:tcPr>
          <w:p w14:paraId="4E1BA11F"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500FE50" w14:textId="77777777" w:rsidR="002F6674" w:rsidRPr="00D057A2" w:rsidRDefault="002F6674" w:rsidP="00BC3B9F">
            <w:pPr>
              <w:pStyle w:val="TAL"/>
              <w:rPr>
                <w:lang w:eastAsia="ja-JP"/>
              </w:rPr>
            </w:pPr>
            <w:r w:rsidRPr="00D057A2">
              <w:rPr>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62290F56" w14:textId="77777777" w:rsidR="002F6674" w:rsidRPr="00D057A2" w:rsidRDefault="002F6674" w:rsidP="00BC3B9F">
            <w:pPr>
              <w:pStyle w:val="TAL"/>
              <w:rPr>
                <w:lang w:eastAsia="ja-JP"/>
              </w:rPr>
            </w:pPr>
            <w:r w:rsidRPr="00D057A2">
              <w:rPr>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5C3E52FF" w14:textId="77777777" w:rsidR="002F6674" w:rsidRPr="00D057A2" w:rsidRDefault="002F6674" w:rsidP="00BC3B9F">
            <w:pPr>
              <w:pStyle w:val="TAL"/>
            </w:pPr>
            <w:r w:rsidRPr="00D057A2">
              <w:t>1. The UE supports DL cross carrier scheduling for the different numerologies with carrier indicator field (CIF) in DL carrier aggregation where numerologies for the scheduling cell and scheduled cell are different</w:t>
            </w:r>
          </w:p>
          <w:p w14:paraId="5E02EB09" w14:textId="77777777" w:rsidR="002F6674" w:rsidRPr="00D057A2" w:rsidRDefault="002F6674" w:rsidP="00BC3B9F">
            <w:pPr>
              <w:pStyle w:val="TAL"/>
            </w:pPr>
            <w:r w:rsidRPr="00D057A2">
              <w:t>{Scheduling cell of lower SCS and scheduled cell of higher SCS, Scheduling cell of higher SCS and scheduled cell of lower SCS, both}</w:t>
            </w:r>
          </w:p>
          <w:p w14:paraId="30FF8F6A" w14:textId="77777777" w:rsidR="002F6674" w:rsidRPr="00CA57DD" w:rsidRDefault="002F6674" w:rsidP="00BC3B9F">
            <w:pPr>
              <w:pStyle w:val="TAL"/>
              <w:rPr>
                <w:highlight w:val="yellow"/>
              </w:rPr>
            </w:pPr>
            <w:r w:rsidRPr="00CA57DD">
              <w:rPr>
                <w:highlight w:val="yellow"/>
              </w:rPr>
              <w:t>[2. Processing up to X unicast DCI scheduling for DL per scheduled CC ]</w:t>
            </w:r>
          </w:p>
          <w:p w14:paraId="572D9280" w14:textId="77777777" w:rsidR="002F6674" w:rsidRPr="00CA57DD" w:rsidRDefault="002F6674" w:rsidP="00BC3B9F">
            <w:pPr>
              <w:pStyle w:val="TAL"/>
              <w:rPr>
                <w:highlight w:val="yellow"/>
              </w:rPr>
            </w:pPr>
            <w:r w:rsidRPr="00CA57DD">
              <w:rPr>
                <w:highlight w:val="yellow"/>
              </w:rPr>
              <w:t>X is based on pair of (scheduling CC SCS, scheduled CC SCS):</w:t>
            </w:r>
          </w:p>
          <w:p w14:paraId="0A5A0CCC" w14:textId="77777777" w:rsidR="002F6674" w:rsidRPr="00CA57DD" w:rsidRDefault="002F6674" w:rsidP="00BC3B9F">
            <w:pPr>
              <w:pStyle w:val="TAL"/>
              <w:rPr>
                <w:highlight w:val="yellow"/>
              </w:rPr>
            </w:pPr>
            <w:r w:rsidRPr="00CA57DD">
              <w:rPr>
                <w:highlight w:val="yellow"/>
              </w:rPr>
              <w:t xml:space="preserve">X=[4] for (15,120), (15,60), (30,120), </w:t>
            </w:r>
          </w:p>
          <w:p w14:paraId="3BA9AED9" w14:textId="77777777" w:rsidR="002F6674" w:rsidRPr="00CA57DD" w:rsidRDefault="002F6674" w:rsidP="00BC3B9F">
            <w:pPr>
              <w:pStyle w:val="TAL"/>
              <w:rPr>
                <w:highlight w:val="yellow"/>
              </w:rPr>
            </w:pPr>
            <w:r w:rsidRPr="00CA57DD">
              <w:rPr>
                <w:highlight w:val="yellow"/>
              </w:rPr>
              <w:t>X=[2] for (15,30), (30,60), (60,120 kHz),</w:t>
            </w:r>
          </w:p>
          <w:p w14:paraId="77A59245" w14:textId="77777777" w:rsidR="002F6674" w:rsidRPr="00D057A2" w:rsidRDefault="002F6674" w:rsidP="00BC3B9F">
            <w:pPr>
              <w:pStyle w:val="TAL"/>
            </w:pPr>
            <w:r w:rsidRPr="00CA57DD">
              <w:rPr>
                <w:highlight w:val="yellow"/>
              </w:rPr>
              <w:t>X applies per span in a slot of scheduling CC</w:t>
            </w:r>
          </w:p>
          <w:p w14:paraId="25E9604C" w14:textId="77777777" w:rsidR="002F6674" w:rsidRPr="00D057A2" w:rsidRDefault="002F6674" w:rsidP="00BC3B9F">
            <w:pPr>
              <w:pStyle w:val="TAL"/>
            </w:pPr>
          </w:p>
        </w:tc>
        <w:tc>
          <w:tcPr>
            <w:tcW w:w="1277" w:type="dxa"/>
            <w:tcBorders>
              <w:top w:val="single" w:sz="4" w:space="0" w:color="auto"/>
              <w:left w:val="single" w:sz="4" w:space="0" w:color="auto"/>
              <w:bottom w:val="single" w:sz="4" w:space="0" w:color="auto"/>
              <w:right w:val="single" w:sz="4" w:space="0" w:color="auto"/>
            </w:tcBorders>
          </w:tcPr>
          <w:p w14:paraId="583AF114" w14:textId="6B8F363B" w:rsidR="003910C5" w:rsidRPr="006E05D5" w:rsidDel="00B61215" w:rsidRDefault="003910C5" w:rsidP="00BC3B9F">
            <w:pPr>
              <w:pStyle w:val="TAL"/>
              <w:rPr>
                <w:ins w:id="28" w:author="Nokia" w:date="2020-05-05T18:39:00Z"/>
                <w:del w:id="29" w:author="Harada Hiroki" w:date="2020-05-12T10:27:00Z"/>
              </w:rPr>
            </w:pPr>
            <w:ins w:id="30" w:author="Nokia" w:date="2020-05-05T18:39:00Z">
              <w:r w:rsidRPr="006E05D5">
                <w:t>6-5</w:t>
              </w:r>
              <w:del w:id="31" w:author="Harada Hiroki" w:date="2020-05-12T10:27:00Z">
                <w:r w:rsidRPr="006E05D5" w:rsidDel="00B61215">
                  <w:delText>,</w:delText>
                </w:r>
              </w:del>
              <w:r w:rsidRPr="006E05D5">
                <w:t xml:space="preserve"> </w:t>
              </w:r>
            </w:ins>
            <w:ins w:id="32" w:author="Harada Hiroki" w:date="2020-05-12T10:27:00Z">
              <w:r w:rsidR="00B61215">
                <w:t>and one of {</w:t>
              </w:r>
            </w:ins>
            <w:ins w:id="33" w:author="Nokia" w:date="2020-05-05T18:40:00Z">
              <w:r w:rsidRPr="006E05D5">
                <w:t>6-9</w:t>
              </w:r>
            </w:ins>
            <w:ins w:id="34" w:author="Harada Hiroki" w:date="2020-05-12T10:27:00Z">
              <w:r w:rsidR="00B61215">
                <w:t xml:space="preserve">, </w:t>
              </w:r>
            </w:ins>
            <w:ins w:id="35" w:author="Nokia" w:date="2020-05-05T18:40:00Z">
              <w:del w:id="36" w:author="Harada Hiroki" w:date="2020-05-12T10:27:00Z">
                <w:r w:rsidRPr="006E05D5" w:rsidDel="00B61215">
                  <w:delText>/</w:delText>
                </w:r>
              </w:del>
              <w:r w:rsidRPr="006E05D5">
                <w:t>6-9a</w:t>
              </w:r>
            </w:ins>
            <w:ins w:id="37" w:author="Harada Hiroki" w:date="2020-05-12T10:27:00Z">
              <w:r w:rsidR="00B61215">
                <w:t>}</w:t>
              </w:r>
            </w:ins>
          </w:p>
          <w:p w14:paraId="05200793" w14:textId="7F361119" w:rsidR="002F6674" w:rsidRPr="0031657C" w:rsidRDefault="002F6674" w:rsidP="00BC3B9F">
            <w:pPr>
              <w:pStyle w:val="TAL"/>
              <w:rPr>
                <w:highlight w:val="yellow"/>
              </w:rPr>
            </w:pPr>
            <w:del w:id="38" w:author="Harada Hiroki" w:date="2020-05-12T10:27: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38CF3C37"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0145CB19"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6D8D2BA3"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CFF6D6"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543D6767"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B4B754"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79E9F458"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F4FC437" w14:textId="77777777" w:rsidR="002F6674" w:rsidRPr="00D057A2" w:rsidRDefault="002F6674" w:rsidP="00BC3B9F">
            <w:pPr>
              <w:pStyle w:val="TAL"/>
              <w:rPr>
                <w:lang w:eastAsia="ja-JP"/>
              </w:rPr>
            </w:pPr>
            <w:proofErr w:type="spellStart"/>
            <w:r w:rsidRPr="00D057A2">
              <w:rPr>
                <w:lang w:eastAsia="ja-JP"/>
              </w:rPr>
              <w:t>crossCarrierScheduling-OtherSCS</w:t>
            </w:r>
            <w:proofErr w:type="spellEnd"/>
          </w:p>
          <w:p w14:paraId="5227295A" w14:textId="77777777" w:rsidR="002F6674" w:rsidRPr="00D057A2" w:rsidRDefault="002F6674" w:rsidP="00BC3B9F">
            <w:pPr>
              <w:pStyle w:val="TAL"/>
              <w:rPr>
                <w:lang w:eastAsia="ja-JP"/>
              </w:rPr>
            </w:pPr>
            <w:r w:rsidRPr="00D057A2">
              <w:rPr>
                <w:lang w:eastAsia="ja-JP"/>
              </w:rPr>
              <w:t xml:space="preserve"> </w:t>
            </w:r>
          </w:p>
          <w:p w14:paraId="436A4473" w14:textId="77777777" w:rsidR="002F6674" w:rsidRPr="00D057A2" w:rsidRDefault="002F6674" w:rsidP="00BC3B9F">
            <w:pPr>
              <w:pStyle w:val="TAL"/>
              <w:rPr>
                <w:lang w:eastAsia="ja-JP"/>
              </w:rPr>
            </w:pPr>
            <w:r w:rsidRPr="00D057A2">
              <w:rPr>
                <w:lang w:eastAsia="ja-JP"/>
              </w:rPr>
              <w:t>Note: This applies also to the case where there is a single span in the slot for the scheduling CC.</w:t>
            </w:r>
          </w:p>
          <w:p w14:paraId="5ED0D90D" w14:textId="77777777" w:rsidR="002F6674" w:rsidRPr="00D057A2" w:rsidRDefault="002F6674" w:rsidP="00BC3B9F">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D23A96F" w14:textId="77777777" w:rsidR="002F6674" w:rsidRPr="00D057A2" w:rsidRDefault="002F6674" w:rsidP="00BC3B9F">
            <w:pPr>
              <w:pStyle w:val="TAL"/>
            </w:pPr>
            <w:r w:rsidRPr="00D057A2">
              <w:t>Optional with capability signalling</w:t>
            </w:r>
          </w:p>
        </w:tc>
      </w:tr>
      <w:tr w:rsidR="002F6674" w:rsidRPr="00D057A2" w14:paraId="41072548" w14:textId="77777777" w:rsidTr="00BC3B9F">
        <w:trPr>
          <w:trHeight w:val="20"/>
        </w:trPr>
        <w:tc>
          <w:tcPr>
            <w:tcW w:w="1130" w:type="dxa"/>
            <w:vMerge/>
            <w:tcBorders>
              <w:left w:val="single" w:sz="4" w:space="0" w:color="auto"/>
              <w:right w:val="single" w:sz="4" w:space="0" w:color="auto"/>
            </w:tcBorders>
          </w:tcPr>
          <w:p w14:paraId="0A672576"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3214C8B4" w14:textId="77777777" w:rsidR="002F6674" w:rsidRPr="00D057A2" w:rsidRDefault="002F6674" w:rsidP="00BC3B9F">
            <w:pPr>
              <w:pStyle w:val="TAL"/>
              <w:rPr>
                <w:lang w:eastAsia="ja-JP"/>
              </w:rPr>
            </w:pPr>
            <w:r w:rsidRPr="00D057A2">
              <w:rPr>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62647B01" w14:textId="77777777" w:rsidR="002F6674" w:rsidRPr="00D057A2" w:rsidRDefault="002F6674" w:rsidP="00BC3B9F">
            <w:pPr>
              <w:pStyle w:val="TAL"/>
              <w:rPr>
                <w:lang w:eastAsia="ja-JP"/>
              </w:rPr>
            </w:pPr>
            <w:r w:rsidRPr="00D057A2">
              <w:rPr>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43CFB87E" w14:textId="77777777" w:rsidR="002F6674" w:rsidRPr="00D057A2" w:rsidRDefault="002F6674" w:rsidP="00BC3B9F">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scheduling.</w:t>
            </w:r>
          </w:p>
        </w:tc>
        <w:tc>
          <w:tcPr>
            <w:tcW w:w="1277" w:type="dxa"/>
            <w:tcBorders>
              <w:top w:val="single" w:sz="4" w:space="0" w:color="auto"/>
              <w:left w:val="single" w:sz="4" w:space="0" w:color="auto"/>
              <w:bottom w:val="single" w:sz="4" w:space="0" w:color="auto"/>
              <w:right w:val="single" w:sz="4" w:space="0" w:color="auto"/>
            </w:tcBorders>
          </w:tcPr>
          <w:p w14:paraId="2402E1CD" w14:textId="6C775380" w:rsidR="003910C5" w:rsidRPr="006E05D5" w:rsidDel="00842064" w:rsidRDefault="00BE5625" w:rsidP="00BC3B9F">
            <w:pPr>
              <w:pStyle w:val="TAL"/>
              <w:rPr>
                <w:ins w:id="39" w:author="Nokia" w:date="2020-05-05T18:40:00Z"/>
                <w:del w:id="40" w:author="Harada Hiroki" w:date="2020-05-12T10:24:00Z"/>
              </w:rPr>
            </w:pPr>
            <w:ins w:id="41" w:author="Nokia" w:date="2020-05-05T18:49:00Z">
              <w:r w:rsidRPr="006E05D5">
                <w:t>6-10</w:t>
              </w:r>
            </w:ins>
            <w:ins w:id="42" w:author="Harada Hiroki" w:date="2020-05-12T10:24:00Z">
              <w:r w:rsidR="00842064">
                <w:t xml:space="preserve"> and 18-5</w:t>
              </w:r>
            </w:ins>
          </w:p>
          <w:p w14:paraId="12E59F87" w14:textId="7EE14AE3" w:rsidR="002F6674" w:rsidRPr="0031657C" w:rsidRDefault="002F6674" w:rsidP="00BC3B9F">
            <w:pPr>
              <w:pStyle w:val="TAL"/>
              <w:rPr>
                <w:highlight w:val="yellow"/>
              </w:rPr>
            </w:pPr>
            <w:del w:id="43" w:author="Harada Hiroki" w:date="2020-05-12T10:24:00Z">
              <w:r w:rsidRPr="0031657C" w:rsidDel="00842064">
                <w:rPr>
                  <w:rFonts w:hint="eastAsia"/>
                  <w:highlight w:val="yellow"/>
                </w:rPr>
                <w:delText>T</w:delText>
              </w:r>
              <w:r w:rsidRPr="0031657C" w:rsidDel="00842064">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0E25CB26"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EF20C2"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22C895E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42BC08C"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band]</w:t>
            </w:r>
          </w:p>
        </w:tc>
        <w:tc>
          <w:tcPr>
            <w:tcW w:w="992" w:type="dxa"/>
            <w:tcBorders>
              <w:top w:val="single" w:sz="4" w:space="0" w:color="auto"/>
              <w:left w:val="single" w:sz="4" w:space="0" w:color="auto"/>
              <w:bottom w:val="single" w:sz="4" w:space="0" w:color="auto"/>
              <w:right w:val="single" w:sz="4" w:space="0" w:color="auto"/>
            </w:tcBorders>
          </w:tcPr>
          <w:p w14:paraId="1D86777B"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4AA25B23"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18F230F"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7B40CC04"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FDF9FEC" w14:textId="77777777" w:rsidR="002F6674" w:rsidRPr="00D057A2" w:rsidRDefault="002F6674" w:rsidP="00BC3B9F">
            <w:pPr>
              <w:pStyle w:val="TAL"/>
            </w:pPr>
            <w:r w:rsidRPr="00D057A2">
              <w:t>Optional with capability signalling</w:t>
            </w:r>
          </w:p>
        </w:tc>
      </w:tr>
      <w:tr w:rsidR="002F6674" w:rsidRPr="00D057A2" w14:paraId="7379D0D7" w14:textId="77777777" w:rsidTr="00BC3B9F">
        <w:trPr>
          <w:trHeight w:val="20"/>
        </w:trPr>
        <w:tc>
          <w:tcPr>
            <w:tcW w:w="1130" w:type="dxa"/>
            <w:vMerge/>
            <w:tcBorders>
              <w:left w:val="single" w:sz="4" w:space="0" w:color="auto"/>
              <w:right w:val="single" w:sz="4" w:space="0" w:color="auto"/>
            </w:tcBorders>
          </w:tcPr>
          <w:p w14:paraId="4A2E216F"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66C576D7" w14:textId="77777777" w:rsidR="002F6674" w:rsidRPr="00D057A2" w:rsidRDefault="002F6674" w:rsidP="00BC3B9F">
            <w:pPr>
              <w:pStyle w:val="TAL"/>
              <w:rPr>
                <w:lang w:eastAsia="ja-JP"/>
              </w:rPr>
            </w:pPr>
            <w:r w:rsidRPr="00D057A2">
              <w:rPr>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06CF5F0" w14:textId="77777777" w:rsidR="002F6674" w:rsidRPr="00D057A2" w:rsidRDefault="002F6674" w:rsidP="00BC3B9F">
            <w:pPr>
              <w:pStyle w:val="TAL"/>
              <w:rPr>
                <w:lang w:eastAsia="ja-JP"/>
              </w:rPr>
            </w:pPr>
            <w:r w:rsidRPr="00D057A2">
              <w:rPr>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2F23DE3E" w14:textId="77777777" w:rsidR="002F6674" w:rsidRPr="00D057A2" w:rsidRDefault="002F6674" w:rsidP="00BC3B9F">
            <w:pPr>
              <w:pStyle w:val="TAL"/>
            </w:pPr>
            <w:r w:rsidRPr="00D057A2">
              <w:t>1. The UE supports UL cross carrier scheduling for the different numerologies with carrier indicator field (CIF) in UL carrier aggregation where numerologies for the scheduling cell and scheduled cell are different</w:t>
            </w:r>
          </w:p>
          <w:p w14:paraId="0E11B323" w14:textId="77777777" w:rsidR="002F6674" w:rsidRPr="00D057A2" w:rsidRDefault="002F6674" w:rsidP="00BC3B9F">
            <w:pPr>
              <w:pStyle w:val="TAL"/>
            </w:pPr>
            <w:r w:rsidRPr="00D057A2">
              <w:t>{Scheduling cell of lower SCS and scheduled cell of higher SCS, Scheduling cell of higher SCS and scheduled cell of lower SCS, both}</w:t>
            </w:r>
          </w:p>
          <w:p w14:paraId="58120B8C" w14:textId="77777777" w:rsidR="002F6674" w:rsidRPr="00CA57DD" w:rsidRDefault="002F6674" w:rsidP="00BC3B9F">
            <w:pPr>
              <w:pStyle w:val="TAL"/>
              <w:rPr>
                <w:highlight w:val="yellow"/>
              </w:rPr>
            </w:pPr>
            <w:r w:rsidRPr="00CA57DD">
              <w:rPr>
                <w:highlight w:val="yellow"/>
              </w:rPr>
              <w:t>[2. Processing up to X unicast DCI scheduling for UL per scheduled CC ]</w:t>
            </w:r>
          </w:p>
          <w:p w14:paraId="4751DECA" w14:textId="77777777" w:rsidR="002F6674" w:rsidRPr="00CA57DD" w:rsidRDefault="002F6674" w:rsidP="00BC3B9F">
            <w:pPr>
              <w:pStyle w:val="TAL"/>
              <w:rPr>
                <w:highlight w:val="yellow"/>
              </w:rPr>
            </w:pPr>
            <w:r w:rsidRPr="00CA57DD">
              <w:rPr>
                <w:highlight w:val="yellow"/>
              </w:rPr>
              <w:t>X is based on pair of (scheduling CC SCS, scheduled CC SCS):</w:t>
            </w:r>
          </w:p>
          <w:p w14:paraId="2ADCB890" w14:textId="77777777" w:rsidR="002F6674" w:rsidRPr="00CA57DD" w:rsidRDefault="002F6674" w:rsidP="00BC3B9F">
            <w:pPr>
              <w:pStyle w:val="TAL"/>
              <w:rPr>
                <w:highlight w:val="yellow"/>
              </w:rPr>
            </w:pPr>
            <w:r w:rsidRPr="00CA57DD">
              <w:rPr>
                <w:highlight w:val="yellow"/>
              </w:rPr>
              <w:t xml:space="preserve">X=[4] for (15,120), (15,60), (30,120), </w:t>
            </w:r>
          </w:p>
          <w:p w14:paraId="70A1233B" w14:textId="77777777" w:rsidR="002F6674" w:rsidRPr="00CA57DD" w:rsidRDefault="002F6674" w:rsidP="00BC3B9F">
            <w:pPr>
              <w:pStyle w:val="TAL"/>
              <w:rPr>
                <w:highlight w:val="yellow"/>
              </w:rPr>
            </w:pPr>
            <w:r w:rsidRPr="00CA57DD">
              <w:rPr>
                <w:highlight w:val="yellow"/>
              </w:rPr>
              <w:t xml:space="preserve">X=[2] for (15,30), (30,60), (60,120 kHz), </w:t>
            </w:r>
          </w:p>
          <w:p w14:paraId="70D1941A" w14:textId="77777777" w:rsidR="002F6674" w:rsidRPr="00D057A2" w:rsidRDefault="002F6674" w:rsidP="00BC3B9F">
            <w:pPr>
              <w:pStyle w:val="TAL"/>
            </w:pPr>
            <w:r w:rsidRPr="00CA57DD">
              <w:rPr>
                <w:highlight w:val="yellow"/>
              </w:rPr>
              <w:t>X applies per span in a slot of scheduling CC</w:t>
            </w:r>
          </w:p>
        </w:tc>
        <w:tc>
          <w:tcPr>
            <w:tcW w:w="1277" w:type="dxa"/>
            <w:tcBorders>
              <w:top w:val="single" w:sz="4" w:space="0" w:color="auto"/>
              <w:left w:val="single" w:sz="4" w:space="0" w:color="auto"/>
              <w:bottom w:val="single" w:sz="4" w:space="0" w:color="auto"/>
              <w:right w:val="single" w:sz="4" w:space="0" w:color="auto"/>
            </w:tcBorders>
          </w:tcPr>
          <w:p w14:paraId="75E42288" w14:textId="5CC4CCBD" w:rsidR="00BE5625" w:rsidRPr="006E05D5" w:rsidDel="00B61215" w:rsidRDefault="00BE5625" w:rsidP="00BE5625">
            <w:pPr>
              <w:pStyle w:val="TAL"/>
              <w:rPr>
                <w:ins w:id="44" w:author="Nokia" w:date="2020-05-05T18:48:00Z"/>
                <w:del w:id="45" w:author="Harada Hiroki" w:date="2020-05-12T10:26:00Z"/>
              </w:rPr>
            </w:pPr>
            <w:ins w:id="46" w:author="Nokia" w:date="2020-05-05T18:48:00Z">
              <w:r w:rsidRPr="006E05D5">
                <w:t>6-6</w:t>
              </w:r>
              <w:del w:id="47" w:author="Harada Hiroki" w:date="2020-05-12T10:25:00Z">
                <w:r w:rsidRPr="006E05D5" w:rsidDel="00B61215">
                  <w:delText>,</w:delText>
                </w:r>
              </w:del>
            </w:ins>
            <w:ins w:id="48" w:author="Harada Hiroki" w:date="2020-05-12T10:25:00Z">
              <w:r w:rsidR="00B61215">
                <w:t xml:space="preserve"> and</w:t>
              </w:r>
            </w:ins>
            <w:ins w:id="49" w:author="Nokia" w:date="2020-05-05T18:48:00Z">
              <w:r w:rsidRPr="006E05D5">
                <w:t xml:space="preserve"> </w:t>
              </w:r>
            </w:ins>
            <w:ins w:id="50" w:author="Harada Hiroki" w:date="2020-05-12T10:25:00Z">
              <w:r w:rsidR="00B61215">
                <w:t>one of {</w:t>
              </w:r>
            </w:ins>
            <w:ins w:id="51" w:author="Nokia" w:date="2020-05-05T18:48:00Z">
              <w:r w:rsidRPr="006E05D5">
                <w:t>6-9</w:t>
              </w:r>
            </w:ins>
            <w:ins w:id="52" w:author="Harada Hiroki" w:date="2020-05-12T10:26:00Z">
              <w:r w:rsidR="00B61215">
                <w:t xml:space="preserve">, </w:t>
              </w:r>
            </w:ins>
            <w:ins w:id="53" w:author="Nokia" w:date="2020-05-05T18:48:00Z">
              <w:del w:id="54" w:author="Harada Hiroki" w:date="2020-05-12T10:26:00Z">
                <w:r w:rsidRPr="006E05D5" w:rsidDel="00B61215">
                  <w:delText>/</w:delText>
                </w:r>
              </w:del>
              <w:r w:rsidRPr="006E05D5">
                <w:t>6-9a</w:t>
              </w:r>
            </w:ins>
            <w:ins w:id="55" w:author="Harada Hiroki" w:date="2020-05-12T10:25:00Z">
              <w:r w:rsidR="00B61215">
                <w:t>}</w:t>
              </w:r>
            </w:ins>
          </w:p>
          <w:p w14:paraId="332BAB72" w14:textId="77777777" w:rsidR="002F6674" w:rsidRPr="0031657C" w:rsidRDefault="002F6674" w:rsidP="00BC3B9F">
            <w:pPr>
              <w:pStyle w:val="TAL"/>
              <w:rPr>
                <w:highlight w:val="yellow"/>
              </w:rPr>
            </w:pPr>
            <w:del w:id="56" w:author="Harada Hiroki" w:date="2020-05-12T10:26:00Z">
              <w:r w:rsidRPr="0031657C" w:rsidDel="00B61215">
                <w:rPr>
                  <w:rFonts w:hint="eastAsia"/>
                  <w:highlight w:val="yellow"/>
                </w:rPr>
                <w:delText>T</w:delText>
              </w:r>
              <w:r w:rsidRPr="0031657C" w:rsidDel="00B61215">
                <w:rPr>
                  <w:highlight w:val="yellow"/>
                </w:rPr>
                <w:delText>BD</w:delText>
              </w:r>
            </w:del>
          </w:p>
        </w:tc>
        <w:tc>
          <w:tcPr>
            <w:tcW w:w="858" w:type="dxa"/>
            <w:tcBorders>
              <w:top w:val="single" w:sz="4" w:space="0" w:color="auto"/>
              <w:left w:val="single" w:sz="4" w:space="0" w:color="auto"/>
              <w:bottom w:val="single" w:sz="4" w:space="0" w:color="auto"/>
              <w:right w:val="single" w:sz="4" w:space="0" w:color="auto"/>
            </w:tcBorders>
          </w:tcPr>
          <w:p w14:paraId="2D5D13F3"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6D31B74"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4BD12A99"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25C1A48"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tcPr>
          <w:p w14:paraId="126908D0"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283C011"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736C4854"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C1FBDE5" w14:textId="77777777" w:rsidR="002F6674" w:rsidRPr="00D057A2" w:rsidRDefault="002F6674" w:rsidP="00BC3B9F">
            <w:pPr>
              <w:pStyle w:val="TAL"/>
              <w:rPr>
                <w:lang w:eastAsia="ja-JP"/>
              </w:rPr>
            </w:pPr>
            <w:proofErr w:type="spellStart"/>
            <w:r w:rsidRPr="00D057A2">
              <w:rPr>
                <w:lang w:eastAsia="ja-JP"/>
              </w:rPr>
              <w:t>crossCarrierScheduling-OtherSCS</w:t>
            </w:r>
            <w:proofErr w:type="spellEnd"/>
          </w:p>
          <w:p w14:paraId="08C4CBF1" w14:textId="77777777" w:rsidR="002F6674" w:rsidRPr="00D057A2" w:rsidRDefault="002F6674" w:rsidP="00BC3B9F">
            <w:pPr>
              <w:pStyle w:val="TAL"/>
              <w:rPr>
                <w:lang w:eastAsia="ja-JP"/>
              </w:rPr>
            </w:pPr>
            <w:r w:rsidRPr="00D057A2">
              <w:rPr>
                <w:lang w:eastAsia="ja-JP"/>
              </w:rPr>
              <w:t xml:space="preserve"> </w:t>
            </w:r>
          </w:p>
          <w:p w14:paraId="00D0968D" w14:textId="77777777" w:rsidR="002F6674" w:rsidRPr="00D057A2" w:rsidRDefault="002F6674" w:rsidP="00BC3B9F">
            <w:pPr>
              <w:pStyle w:val="TAL"/>
              <w:rPr>
                <w:lang w:eastAsia="ja-JP"/>
              </w:rPr>
            </w:pPr>
            <w:r w:rsidRPr="00D057A2">
              <w:rPr>
                <w:lang w:eastAsia="ja-JP"/>
              </w:rPr>
              <w:t>Note: This applies also to the case where there is a single span in the slot for the scheduling CC.</w:t>
            </w:r>
          </w:p>
          <w:p w14:paraId="5D2C42F6" w14:textId="77777777" w:rsidR="002F6674" w:rsidRPr="00D057A2" w:rsidRDefault="002F6674" w:rsidP="00BC3B9F">
            <w:pPr>
              <w:pStyle w:val="TAL"/>
              <w:rPr>
                <w:lang w:eastAsia="ja-JP"/>
              </w:rPr>
            </w:pPr>
            <w:r w:rsidRPr="00D057A2">
              <w:rPr>
                <w:lang w:eastAsia="ja-JP"/>
              </w:rPr>
              <w:t>In case UE supports 3-5b, the limits apply for each span for FDD scheduling cell and TDD scheduling cell.</w:t>
            </w:r>
          </w:p>
        </w:tc>
        <w:tc>
          <w:tcPr>
            <w:tcW w:w="1276" w:type="dxa"/>
            <w:tcBorders>
              <w:top w:val="single" w:sz="4" w:space="0" w:color="auto"/>
              <w:left w:val="single" w:sz="4" w:space="0" w:color="auto"/>
              <w:bottom w:val="single" w:sz="4" w:space="0" w:color="auto"/>
              <w:right w:val="single" w:sz="4" w:space="0" w:color="auto"/>
            </w:tcBorders>
          </w:tcPr>
          <w:p w14:paraId="0611C9DD" w14:textId="77777777" w:rsidR="002F6674" w:rsidRPr="00D057A2" w:rsidRDefault="002F6674" w:rsidP="00BC3B9F">
            <w:pPr>
              <w:pStyle w:val="TAL"/>
            </w:pPr>
            <w:r w:rsidRPr="00D057A2">
              <w:t>Optional with capability signalling</w:t>
            </w:r>
          </w:p>
        </w:tc>
      </w:tr>
      <w:tr w:rsidR="002F6674" w:rsidRPr="00D057A2" w14:paraId="4927B0D5" w14:textId="77777777" w:rsidTr="00BC3B9F">
        <w:trPr>
          <w:trHeight w:val="20"/>
        </w:trPr>
        <w:tc>
          <w:tcPr>
            <w:tcW w:w="1130" w:type="dxa"/>
            <w:vMerge/>
            <w:tcBorders>
              <w:left w:val="single" w:sz="4" w:space="0" w:color="auto"/>
              <w:right w:val="single" w:sz="4" w:space="0" w:color="auto"/>
            </w:tcBorders>
          </w:tcPr>
          <w:p w14:paraId="234DB2BB"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6CE75B0"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18-5c]</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985E542"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DL cross-carrier scheduling with different SCS and PDSCH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0B90CC9" w14:textId="77777777" w:rsidR="002F6674" w:rsidRPr="00CA57DD" w:rsidRDefault="002F6674" w:rsidP="00BC3B9F">
            <w:pPr>
              <w:pStyle w:val="TAL"/>
              <w:rPr>
                <w:highlight w:val="yellow"/>
              </w:rPr>
            </w:pPr>
            <w:r w:rsidRPr="00CA57DD">
              <w:rPr>
                <w:rFonts w:hint="eastAsia"/>
                <w:highlight w:val="yellow"/>
              </w:rPr>
              <w:t>[</w:t>
            </w:r>
            <w:r w:rsidRPr="00CA57DD">
              <w:rPr>
                <w:highlight w:val="yellow"/>
              </w:rPr>
              <w:t>DL cross-carrier scheduling with different SCS and PDSCH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B0BC15B" w14:textId="77777777" w:rsidR="003910C5" w:rsidRDefault="003910C5" w:rsidP="00BC3B9F">
            <w:pPr>
              <w:pStyle w:val="TAL"/>
              <w:rPr>
                <w:ins w:id="57" w:author="Nokia" w:date="2020-05-05T18:37:00Z"/>
                <w:highlight w:val="yellow"/>
              </w:rPr>
            </w:pPr>
            <w:ins w:id="58" w:author="Nokia" w:date="2020-05-05T18:37:00Z">
              <w:r>
                <w:rPr>
                  <w:highlight w:val="yellow"/>
                </w:rPr>
                <w:t xml:space="preserve">18-5a </w:t>
              </w:r>
            </w:ins>
          </w:p>
          <w:p w14:paraId="662C65DE" w14:textId="7A863E2A" w:rsidR="002F6674" w:rsidRPr="0031657C" w:rsidRDefault="002F6674" w:rsidP="00BC3B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04CD03C"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DDD7ECA"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55E1ED"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C91311"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EED6870"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4CC74DE"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22AC3CDF"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44A7F0C8"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CD0437" w14:textId="77777777" w:rsidR="002F6674" w:rsidRPr="00D057A2" w:rsidRDefault="002F6674" w:rsidP="00BC3B9F">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2F6674" w:rsidRPr="00D057A2" w14:paraId="67681946" w14:textId="77777777" w:rsidTr="00BC3B9F">
        <w:trPr>
          <w:trHeight w:val="20"/>
        </w:trPr>
        <w:tc>
          <w:tcPr>
            <w:tcW w:w="1130" w:type="dxa"/>
            <w:vMerge/>
            <w:tcBorders>
              <w:left w:val="single" w:sz="4" w:space="0" w:color="auto"/>
              <w:right w:val="single" w:sz="4" w:space="0" w:color="auto"/>
            </w:tcBorders>
          </w:tcPr>
          <w:p w14:paraId="12B7C927"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2FAC949E" w14:textId="77777777"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18-5d]</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ACE34C3" w14:textId="2732ECCF" w:rsidR="002F6674" w:rsidRPr="00CA57DD" w:rsidRDefault="002F6674" w:rsidP="00BC3B9F">
            <w:pPr>
              <w:pStyle w:val="TAL"/>
              <w:rPr>
                <w:highlight w:val="yellow"/>
                <w:lang w:eastAsia="ja-JP"/>
              </w:rPr>
            </w:pPr>
            <w:r w:rsidRPr="00CA57DD">
              <w:rPr>
                <w:rFonts w:hint="eastAsia"/>
                <w:highlight w:val="yellow"/>
                <w:lang w:eastAsia="ja-JP"/>
              </w:rPr>
              <w:t>[</w:t>
            </w:r>
            <w:r w:rsidRPr="00CA57DD">
              <w:rPr>
                <w:highlight w:val="yellow"/>
                <w:lang w:eastAsia="ja-JP"/>
              </w:rPr>
              <w:t>UL cross-carrier scheduling with different SCS and P</w:t>
            </w:r>
            <w:ins w:id="59" w:author="Harada Hiroki" w:date="2020-05-15T07:05:00Z">
              <w:r w:rsidR="008F60C3">
                <w:rPr>
                  <w:highlight w:val="yellow"/>
                  <w:lang w:eastAsia="ja-JP"/>
                </w:rPr>
                <w:t>U</w:t>
              </w:r>
            </w:ins>
            <w:del w:id="60" w:author="Harada Hiroki" w:date="2020-05-15T07:05:00Z">
              <w:r w:rsidRPr="00CA57DD" w:rsidDel="008F60C3">
                <w:rPr>
                  <w:highlight w:val="yellow"/>
                  <w:lang w:eastAsia="ja-JP"/>
                </w:rPr>
                <w:delText>D</w:delText>
              </w:r>
            </w:del>
            <w:r w:rsidRPr="00CA57DD">
              <w:rPr>
                <w:highlight w:val="yellow"/>
                <w:lang w:eastAsia="ja-JP"/>
              </w:rPr>
              <w:t>SCH processing capability 2]</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3CADBA2" w14:textId="67B39498" w:rsidR="002F6674" w:rsidRPr="00CA57DD" w:rsidRDefault="002F6674" w:rsidP="00BC3B9F">
            <w:pPr>
              <w:pStyle w:val="TAL"/>
              <w:rPr>
                <w:highlight w:val="yellow"/>
              </w:rPr>
            </w:pPr>
            <w:r w:rsidRPr="00CA57DD">
              <w:rPr>
                <w:rFonts w:hint="eastAsia"/>
                <w:highlight w:val="yellow"/>
              </w:rPr>
              <w:t>[</w:t>
            </w:r>
            <w:r w:rsidRPr="00CA57DD">
              <w:rPr>
                <w:highlight w:val="yellow"/>
              </w:rPr>
              <w:t>UL cross-carrier scheduling with different SCS and P</w:t>
            </w:r>
            <w:ins w:id="61" w:author="Harada Hiroki" w:date="2020-05-15T07:05:00Z">
              <w:r w:rsidR="008F60C3">
                <w:rPr>
                  <w:highlight w:val="yellow"/>
                </w:rPr>
                <w:t>U</w:t>
              </w:r>
            </w:ins>
            <w:del w:id="62" w:author="Harada Hiroki" w:date="2020-05-15T07:05:00Z">
              <w:r w:rsidRPr="00CA57DD" w:rsidDel="008F60C3">
                <w:rPr>
                  <w:highlight w:val="yellow"/>
                </w:rPr>
                <w:delText>D</w:delText>
              </w:r>
            </w:del>
            <w:r w:rsidRPr="00CA57DD">
              <w:rPr>
                <w:highlight w:val="yellow"/>
              </w:rPr>
              <w:t>SCH processing capability 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E618B9D" w14:textId="77777777" w:rsidR="003910C5" w:rsidRDefault="003910C5" w:rsidP="00BC3B9F">
            <w:pPr>
              <w:pStyle w:val="TAL"/>
              <w:rPr>
                <w:ins w:id="63" w:author="Nokia" w:date="2020-05-05T18:38:00Z"/>
                <w:highlight w:val="yellow"/>
              </w:rPr>
            </w:pPr>
            <w:ins w:id="64" w:author="Nokia" w:date="2020-05-05T18:38:00Z">
              <w:r>
                <w:rPr>
                  <w:highlight w:val="yellow"/>
                </w:rPr>
                <w:t>18-5b</w:t>
              </w:r>
            </w:ins>
          </w:p>
          <w:p w14:paraId="38589192" w14:textId="560AFB8F" w:rsidR="002F6674" w:rsidRPr="0031657C" w:rsidRDefault="002F6674" w:rsidP="00BC3B9F">
            <w:pPr>
              <w:pStyle w:val="TAL"/>
              <w:rPr>
                <w:highlight w:val="yellow"/>
              </w:rPr>
            </w:pPr>
            <w:r w:rsidRPr="0031657C">
              <w:rPr>
                <w:rFonts w:hint="eastAsia"/>
                <w:highlight w:val="yellow"/>
              </w:rPr>
              <w:t>T</w:t>
            </w:r>
            <w:r w:rsidRPr="0031657C">
              <w:rPr>
                <w:highlight w:val="yellow"/>
              </w:rPr>
              <w:t>BD</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8D55EF6"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CA8E3CC"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638008C"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79C304"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33B4738"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281639"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shd w:val="clear" w:color="auto" w:fill="FFFF00"/>
          </w:tcPr>
          <w:p w14:paraId="30E94B3F"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FFFF00"/>
          </w:tcPr>
          <w:p w14:paraId="00F86EC1"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BDA4CC" w14:textId="77777777" w:rsidR="002F6674" w:rsidRPr="00D057A2" w:rsidRDefault="002F6674" w:rsidP="00BC3B9F">
            <w:pPr>
              <w:pStyle w:val="TAL"/>
            </w:pPr>
            <w:r w:rsidRPr="00D057A2">
              <w:rPr>
                <w:rFonts w:hint="eastAsia"/>
              </w:rPr>
              <w:t>[</w:t>
            </w:r>
            <w:r w:rsidRPr="00D057A2">
              <w:t xml:space="preserve">Optional with capability </w:t>
            </w:r>
            <w:proofErr w:type="spellStart"/>
            <w:r w:rsidRPr="00D057A2">
              <w:t>signaling</w:t>
            </w:r>
            <w:proofErr w:type="spellEnd"/>
            <w:r w:rsidRPr="00D057A2">
              <w:t>]</w:t>
            </w:r>
          </w:p>
        </w:tc>
      </w:tr>
      <w:tr w:rsidR="002F6674" w:rsidRPr="00D057A2" w14:paraId="52529800" w14:textId="77777777" w:rsidTr="00BC3B9F">
        <w:trPr>
          <w:trHeight w:val="20"/>
        </w:trPr>
        <w:tc>
          <w:tcPr>
            <w:tcW w:w="1130" w:type="dxa"/>
            <w:vMerge/>
            <w:tcBorders>
              <w:left w:val="single" w:sz="4" w:space="0" w:color="auto"/>
              <w:right w:val="single" w:sz="4" w:space="0" w:color="auto"/>
            </w:tcBorders>
          </w:tcPr>
          <w:p w14:paraId="1F9E7EB4"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E6F84ED" w14:textId="77777777" w:rsidR="002F6674" w:rsidRPr="00D057A2" w:rsidRDefault="002F6674" w:rsidP="00BC3B9F">
            <w:pPr>
              <w:pStyle w:val="TAL"/>
              <w:rPr>
                <w:lang w:eastAsia="ja-JP"/>
              </w:rPr>
            </w:pPr>
            <w:r w:rsidRPr="00D057A2">
              <w:rPr>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374B4127" w14:textId="77777777" w:rsidR="002F6674" w:rsidRPr="00D057A2" w:rsidRDefault="002F6674" w:rsidP="00BC3B9F">
            <w:pPr>
              <w:pStyle w:val="TAL"/>
              <w:rPr>
                <w:lang w:eastAsia="ja-JP"/>
              </w:rPr>
            </w:pPr>
            <w:r w:rsidRPr="00D057A2">
              <w:rPr>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5D0F52D4" w14:textId="77777777" w:rsidR="002F6674" w:rsidRPr="00D057A2" w:rsidRDefault="002F6674" w:rsidP="00BC3B9F">
            <w:pPr>
              <w:pStyle w:val="TAL"/>
            </w:pPr>
            <w:r w:rsidRPr="00D057A2">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tcPr>
          <w:p w14:paraId="0C832499" w14:textId="41F61CD5" w:rsidR="002F6674" w:rsidRPr="006E05D5" w:rsidDel="00B61215" w:rsidRDefault="002F6674" w:rsidP="00BC3B9F">
            <w:pPr>
              <w:pStyle w:val="TAL"/>
              <w:rPr>
                <w:ins w:id="65" w:author="Nokia" w:date="2020-05-05T17:13:00Z"/>
                <w:del w:id="66" w:author="Harada Hiroki" w:date="2020-05-12T10:26:00Z"/>
              </w:rPr>
            </w:pPr>
            <w:r w:rsidRPr="006E05D5">
              <w:t>2-33</w:t>
            </w:r>
            <w:del w:id="67" w:author="Harada Hiroki" w:date="2020-05-06T10:47:00Z">
              <w:r w:rsidRPr="006E05D5" w:rsidDel="006E05D5">
                <w:delText xml:space="preserve"> (TBD)</w:delText>
              </w:r>
            </w:del>
            <w:ins w:id="68" w:author="Harada Hiroki" w:date="2020-05-12T10:26:00Z">
              <w:r w:rsidR="00B61215">
                <w:t xml:space="preserve"> and </w:t>
              </w:r>
            </w:ins>
          </w:p>
          <w:p w14:paraId="2FE96ACE" w14:textId="724B2A69" w:rsidR="006E05D5" w:rsidRPr="00B61215" w:rsidRDefault="00D6094B" w:rsidP="00BC3B9F">
            <w:pPr>
              <w:pStyle w:val="TAL"/>
            </w:pPr>
            <w:ins w:id="69" w:author="Nokia" w:date="2020-05-05T17:13: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28B327DF"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7C0D50FA"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25E88527"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8E63C"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FS or Per BC]</w:t>
            </w:r>
          </w:p>
        </w:tc>
        <w:tc>
          <w:tcPr>
            <w:tcW w:w="992" w:type="dxa"/>
            <w:tcBorders>
              <w:top w:val="single" w:sz="4" w:space="0" w:color="auto"/>
              <w:left w:val="single" w:sz="4" w:space="0" w:color="auto"/>
              <w:bottom w:val="single" w:sz="4" w:space="0" w:color="auto"/>
              <w:right w:val="single" w:sz="4" w:space="0" w:color="auto"/>
            </w:tcBorders>
          </w:tcPr>
          <w:p w14:paraId="5BB5670F"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3F8D6E"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76218CC6"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02283A4" w14:textId="77777777" w:rsidR="002F6674" w:rsidRPr="00D057A2" w:rsidRDefault="002F6674" w:rsidP="00BC3B9F">
            <w:pPr>
              <w:pStyle w:val="TAL"/>
              <w:rPr>
                <w:lang w:eastAsia="ja-JP"/>
              </w:rPr>
            </w:pPr>
            <w:r w:rsidRPr="00D057A2">
              <w:rPr>
                <w:lang w:eastAsia="ja-JP"/>
              </w:rPr>
              <w:t xml:space="preserve">1) {PDCCH cell of lower SCS and A-CSI RS cell of higher SCS, PDCCH cell of higher SCS and A-CSI-RS of lower SCS, both} . </w:t>
            </w:r>
          </w:p>
        </w:tc>
        <w:tc>
          <w:tcPr>
            <w:tcW w:w="1276" w:type="dxa"/>
            <w:tcBorders>
              <w:top w:val="single" w:sz="4" w:space="0" w:color="auto"/>
              <w:left w:val="single" w:sz="4" w:space="0" w:color="auto"/>
              <w:bottom w:val="single" w:sz="4" w:space="0" w:color="auto"/>
              <w:right w:val="single" w:sz="4" w:space="0" w:color="auto"/>
            </w:tcBorders>
          </w:tcPr>
          <w:p w14:paraId="4720D9DC" w14:textId="77777777" w:rsidR="002F6674" w:rsidRPr="00D057A2" w:rsidRDefault="002F6674" w:rsidP="00BC3B9F">
            <w:pPr>
              <w:pStyle w:val="TAL"/>
            </w:pPr>
            <w:r w:rsidRPr="00D057A2">
              <w:t>Optional with capability signalling</w:t>
            </w:r>
          </w:p>
        </w:tc>
      </w:tr>
      <w:tr w:rsidR="002F6674" w:rsidRPr="00D057A2" w14:paraId="0A381349" w14:textId="77777777" w:rsidTr="00BC3B9F">
        <w:trPr>
          <w:trHeight w:val="20"/>
        </w:trPr>
        <w:tc>
          <w:tcPr>
            <w:tcW w:w="1130" w:type="dxa"/>
            <w:vMerge/>
            <w:tcBorders>
              <w:left w:val="single" w:sz="4" w:space="0" w:color="auto"/>
              <w:right w:val="single" w:sz="4" w:space="0" w:color="auto"/>
            </w:tcBorders>
          </w:tcPr>
          <w:p w14:paraId="459E2060" w14:textId="77777777" w:rsidR="002F6674" w:rsidRPr="00D057A2"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E4CDDB0" w14:textId="77777777" w:rsidR="002F6674" w:rsidRPr="00D057A2" w:rsidRDefault="002F6674" w:rsidP="00BC3B9F">
            <w:pPr>
              <w:pStyle w:val="TAL"/>
              <w:rPr>
                <w:lang w:eastAsia="ja-JP"/>
              </w:rPr>
            </w:pPr>
            <w:r w:rsidRPr="00D057A2">
              <w:rPr>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45E18879" w14:textId="77777777" w:rsidR="002F6674" w:rsidRPr="00D057A2" w:rsidRDefault="002F6674" w:rsidP="00BC3B9F">
            <w:pPr>
              <w:pStyle w:val="TAL"/>
              <w:rPr>
                <w:lang w:eastAsia="ja-JP"/>
              </w:rPr>
            </w:pPr>
            <w:r w:rsidRPr="00D057A2">
              <w:rPr>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783D5422" w14:textId="77777777" w:rsidR="002F6674" w:rsidRPr="00D057A2" w:rsidRDefault="002F6674" w:rsidP="00BC3B9F">
            <w:pPr>
              <w:pStyle w:val="TAL"/>
            </w:pPr>
            <w:r w:rsidRPr="00D057A2">
              <w:t xml:space="preserve">Indicates whether the UE can be configured with </w:t>
            </w:r>
            <w:proofErr w:type="spellStart"/>
            <w:r w:rsidRPr="00D057A2">
              <w:t>enabledDefaultBeamForCCS</w:t>
            </w:r>
            <w:proofErr w:type="spellEnd"/>
            <w:r w:rsidRPr="00D057A2">
              <w:t xml:space="preserve"> for default QCL assumption for cross-carrier A-CSI-RS triggering.</w:t>
            </w:r>
          </w:p>
        </w:tc>
        <w:tc>
          <w:tcPr>
            <w:tcW w:w="1277" w:type="dxa"/>
            <w:tcBorders>
              <w:top w:val="single" w:sz="4" w:space="0" w:color="auto"/>
              <w:left w:val="single" w:sz="4" w:space="0" w:color="auto"/>
              <w:bottom w:val="single" w:sz="4" w:space="0" w:color="auto"/>
              <w:right w:val="single" w:sz="4" w:space="0" w:color="auto"/>
            </w:tcBorders>
          </w:tcPr>
          <w:p w14:paraId="1523168D" w14:textId="0C554BA4" w:rsidR="002F6674" w:rsidRPr="006E05D5" w:rsidDel="006E05D5" w:rsidRDefault="002F6674" w:rsidP="00BC3B9F">
            <w:pPr>
              <w:pStyle w:val="TAL"/>
              <w:rPr>
                <w:ins w:id="70" w:author="Nokia" w:date="2020-05-05T17:14:00Z"/>
                <w:del w:id="71" w:author="Harada Hiroki" w:date="2020-05-06T10:47:00Z"/>
              </w:rPr>
            </w:pPr>
            <w:del w:id="72" w:author="Harada Hiroki" w:date="2020-05-06T10:47:00Z">
              <w:r w:rsidRPr="006E05D5" w:rsidDel="006E05D5">
                <w:rPr>
                  <w:rFonts w:hint="eastAsia"/>
                </w:rPr>
                <w:delText>T</w:delText>
              </w:r>
              <w:r w:rsidRPr="006E05D5" w:rsidDel="006E05D5">
                <w:delText>BD</w:delText>
              </w:r>
            </w:del>
          </w:p>
          <w:p w14:paraId="63D195CF" w14:textId="65E796C3" w:rsidR="006E05D5" w:rsidRPr="00B61215" w:rsidRDefault="00D6094B" w:rsidP="00BC3B9F">
            <w:pPr>
              <w:pStyle w:val="TAL"/>
            </w:pPr>
            <w:ins w:id="73"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7A6D10F8"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530F414" w14:textId="77777777" w:rsidR="002F6674" w:rsidRPr="00D057A2" w:rsidRDefault="002F6674" w:rsidP="00BC3B9F">
            <w:pPr>
              <w:pStyle w:val="TAL"/>
              <w:rPr>
                <w:iCs/>
              </w:rPr>
            </w:pPr>
            <w:r w:rsidRPr="00D057A2">
              <w:rPr>
                <w:rFonts w:hint="eastAsia"/>
                <w:iCs/>
              </w:rPr>
              <w:t>N</w:t>
            </w:r>
            <w:r w:rsidRPr="00D057A2">
              <w:rPr>
                <w:iCs/>
              </w:rPr>
              <w:t>/A</w:t>
            </w:r>
          </w:p>
        </w:tc>
        <w:tc>
          <w:tcPr>
            <w:tcW w:w="1417" w:type="dxa"/>
            <w:tcBorders>
              <w:top w:val="single" w:sz="4" w:space="0" w:color="auto"/>
              <w:left w:val="single" w:sz="4" w:space="0" w:color="auto"/>
              <w:bottom w:val="single" w:sz="4" w:space="0" w:color="auto"/>
              <w:right w:val="single" w:sz="4" w:space="0" w:color="auto"/>
            </w:tcBorders>
          </w:tcPr>
          <w:p w14:paraId="02107205"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4BF2D99F" w14:textId="77777777" w:rsidR="002F6674" w:rsidRPr="00CA57DD" w:rsidRDefault="002F6674" w:rsidP="00BC3B9F">
            <w:pPr>
              <w:pStyle w:val="TAL"/>
              <w:rPr>
                <w:highlight w:val="yellow"/>
                <w:lang w:eastAsia="ja-JP"/>
              </w:rPr>
            </w:pPr>
            <w:r w:rsidRPr="00CA57DD">
              <w:rPr>
                <w:highlight w:val="yellow"/>
                <w:lang w:eastAsia="ja-JP"/>
              </w:rPr>
              <w:t>FFS[Per UE or Per band and per BC or Per band or Per BC]</w:t>
            </w:r>
          </w:p>
        </w:tc>
        <w:tc>
          <w:tcPr>
            <w:tcW w:w="992" w:type="dxa"/>
            <w:tcBorders>
              <w:top w:val="single" w:sz="4" w:space="0" w:color="auto"/>
              <w:left w:val="single" w:sz="4" w:space="0" w:color="auto"/>
              <w:bottom w:val="single" w:sz="4" w:space="0" w:color="auto"/>
              <w:right w:val="single" w:sz="4" w:space="0" w:color="auto"/>
            </w:tcBorders>
          </w:tcPr>
          <w:p w14:paraId="3E937E42"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993" w:type="dxa"/>
            <w:tcBorders>
              <w:top w:val="single" w:sz="4" w:space="0" w:color="auto"/>
              <w:left w:val="single" w:sz="4" w:space="0" w:color="auto"/>
              <w:bottom w:val="single" w:sz="4" w:space="0" w:color="auto"/>
              <w:right w:val="single" w:sz="4" w:space="0" w:color="auto"/>
            </w:tcBorders>
          </w:tcPr>
          <w:p w14:paraId="3B5F7E1F" w14:textId="77777777" w:rsidR="002F6674" w:rsidRPr="00CA57DD" w:rsidRDefault="002F6674" w:rsidP="00BC3B9F">
            <w:pPr>
              <w:pStyle w:val="TAL"/>
              <w:rPr>
                <w:highlight w:val="yellow"/>
                <w:lang w:eastAsia="ja-JP"/>
              </w:rPr>
            </w:pPr>
            <w:r w:rsidRPr="00CA57DD">
              <w:rPr>
                <w:highlight w:val="yellow"/>
                <w:lang w:eastAsia="ja-JP"/>
              </w:rPr>
              <w:t>[Yes or N/A]</w:t>
            </w:r>
          </w:p>
        </w:tc>
        <w:tc>
          <w:tcPr>
            <w:tcW w:w="1842" w:type="dxa"/>
            <w:tcBorders>
              <w:top w:val="single" w:sz="4" w:space="0" w:color="auto"/>
              <w:left w:val="single" w:sz="4" w:space="0" w:color="auto"/>
              <w:bottom w:val="single" w:sz="4" w:space="0" w:color="auto"/>
              <w:right w:val="single" w:sz="4" w:space="0" w:color="auto"/>
            </w:tcBorders>
          </w:tcPr>
          <w:p w14:paraId="5976446D"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92BE948"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4A14746" w14:textId="77777777" w:rsidR="002F6674" w:rsidRPr="00D057A2" w:rsidRDefault="002F6674" w:rsidP="00BC3B9F">
            <w:pPr>
              <w:pStyle w:val="TAL"/>
            </w:pPr>
            <w:r w:rsidRPr="00D057A2">
              <w:t>Optional with capability signalling</w:t>
            </w:r>
          </w:p>
        </w:tc>
      </w:tr>
      <w:tr w:rsidR="002F6674" w:rsidRPr="00D057A2" w14:paraId="1B0AF18E" w14:textId="77777777" w:rsidTr="00BC3B9F">
        <w:trPr>
          <w:trHeight w:val="20"/>
        </w:trPr>
        <w:tc>
          <w:tcPr>
            <w:tcW w:w="1130" w:type="dxa"/>
            <w:vMerge/>
            <w:tcBorders>
              <w:left w:val="single" w:sz="4" w:space="0" w:color="auto"/>
              <w:right w:val="single" w:sz="4" w:space="0" w:color="auto"/>
            </w:tcBorders>
          </w:tcPr>
          <w:p w14:paraId="24489C9B"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0ACABEC" w14:textId="77777777" w:rsidR="002F6674" w:rsidRPr="00D057A2" w:rsidRDefault="002F6674" w:rsidP="00BC3B9F">
            <w:pPr>
              <w:pStyle w:val="TAL"/>
              <w:rPr>
                <w:lang w:eastAsia="ja-JP"/>
              </w:rPr>
            </w:pPr>
            <w:r w:rsidRPr="00D057A2">
              <w:rPr>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4B4C2665" w14:textId="77777777" w:rsidR="002F6674" w:rsidRPr="00D057A2" w:rsidRDefault="002F6674" w:rsidP="00BC3B9F">
            <w:pPr>
              <w:pStyle w:val="TAL"/>
              <w:rPr>
                <w:lang w:eastAsia="ja-JP"/>
              </w:rPr>
            </w:pPr>
            <w:r w:rsidRPr="00D057A2">
              <w:rPr>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4369CA3B" w14:textId="77777777" w:rsidR="002F6674" w:rsidRPr="00D057A2" w:rsidRDefault="002F6674" w:rsidP="00BC3B9F">
            <w:pPr>
              <w:pStyle w:val="TAL"/>
            </w:pPr>
            <w:r w:rsidRPr="00D057A2">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045B69B9" w14:textId="2F270440" w:rsidR="002F6674" w:rsidRPr="006E05D5" w:rsidDel="006E05D5" w:rsidRDefault="002F6674" w:rsidP="00BC3B9F">
            <w:pPr>
              <w:pStyle w:val="TAL"/>
              <w:rPr>
                <w:ins w:id="74" w:author="Nokia" w:date="2020-05-05T17:14:00Z"/>
                <w:del w:id="75" w:author="Harada Hiroki" w:date="2020-05-06T10:47:00Z"/>
              </w:rPr>
            </w:pPr>
            <w:del w:id="76" w:author="Harada Hiroki" w:date="2020-05-06T10:47:00Z">
              <w:r w:rsidRPr="006E05D5" w:rsidDel="006E05D5">
                <w:rPr>
                  <w:rFonts w:hint="eastAsia"/>
                </w:rPr>
                <w:delText>T</w:delText>
              </w:r>
              <w:r w:rsidRPr="006E05D5" w:rsidDel="006E05D5">
                <w:delText>BD</w:delText>
              </w:r>
            </w:del>
          </w:p>
          <w:p w14:paraId="4C801598" w14:textId="1381AC91" w:rsidR="006E05D5" w:rsidRPr="00B61215" w:rsidRDefault="00D6094B" w:rsidP="00BC3B9F">
            <w:pPr>
              <w:pStyle w:val="TAL"/>
            </w:pPr>
            <w:ins w:id="77" w:author="Nokia" w:date="2020-05-05T17:14:00Z">
              <w:r w:rsidRPr="006E05D5">
                <w:t>6-5</w:t>
              </w:r>
            </w:ins>
          </w:p>
        </w:tc>
        <w:tc>
          <w:tcPr>
            <w:tcW w:w="858" w:type="dxa"/>
            <w:tcBorders>
              <w:top w:val="single" w:sz="4" w:space="0" w:color="auto"/>
              <w:left w:val="single" w:sz="4" w:space="0" w:color="auto"/>
              <w:bottom w:val="single" w:sz="4" w:space="0" w:color="auto"/>
              <w:right w:val="single" w:sz="4" w:space="0" w:color="auto"/>
            </w:tcBorders>
          </w:tcPr>
          <w:p w14:paraId="68C95217" w14:textId="77777777" w:rsidR="002F6674" w:rsidRPr="00D057A2" w:rsidRDefault="002F6674" w:rsidP="00BC3B9F">
            <w:pPr>
              <w:pStyle w:val="TAL"/>
              <w:rPr>
                <w:lang w:eastAsia="ja-JP"/>
              </w:rPr>
            </w:pPr>
            <w:r w:rsidRPr="00D057A2">
              <w:rPr>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5F2F73"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4AC0240"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5DF494A" w14:textId="77777777" w:rsidR="002F6674" w:rsidRPr="00D057A2" w:rsidRDefault="002F6674" w:rsidP="00BC3B9F">
            <w:pPr>
              <w:pStyle w:val="TAL"/>
              <w:rPr>
                <w:lang w:eastAsia="ja-JP"/>
              </w:rPr>
            </w:pPr>
            <w:r w:rsidRPr="00D057A2">
              <w:rPr>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20B4F0F" w14:textId="77777777" w:rsidR="002F6674" w:rsidRPr="00D057A2" w:rsidRDefault="002F6674" w:rsidP="00BC3B9F">
            <w:pPr>
              <w:pStyle w:val="TAL"/>
              <w:rPr>
                <w:lang w:eastAsia="ja-JP"/>
              </w:rPr>
            </w:pPr>
            <w:r w:rsidRPr="00D057A2">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6E4CE9C" w14:textId="77777777" w:rsidR="002F6674" w:rsidRPr="00D057A2" w:rsidRDefault="002F6674" w:rsidP="00BC3B9F">
            <w:pPr>
              <w:pStyle w:val="TAL"/>
              <w:rPr>
                <w:lang w:eastAsia="ja-JP"/>
              </w:rPr>
            </w:pPr>
            <w:r w:rsidRPr="00D057A2">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2D7208B"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42086796" w14:textId="77777777" w:rsidR="002F6674" w:rsidRPr="00D057A2" w:rsidRDefault="002F6674" w:rsidP="00BC3B9F">
            <w:pPr>
              <w:pStyle w:val="TAL"/>
              <w:rPr>
                <w:lang w:eastAsia="ja-JP"/>
              </w:rPr>
            </w:pPr>
            <w:r w:rsidRPr="00D057A2">
              <w:rPr>
                <w:lang w:eastAsia="ja-JP"/>
              </w:rPr>
              <w:t xml:space="preserve">Defines whether the UE supports carrier aggregation operation where the frame boundaries of the </w:t>
            </w:r>
            <w:proofErr w:type="spellStart"/>
            <w:r w:rsidRPr="00D057A2">
              <w:rPr>
                <w:lang w:eastAsia="ja-JP"/>
              </w:rPr>
              <w:t>Pcell</w:t>
            </w:r>
            <w:proofErr w:type="spellEnd"/>
            <w:r w:rsidRPr="00D057A2">
              <w:rPr>
                <w:lang w:eastAsia="ja-JP"/>
              </w:rPr>
              <w:t xml:space="preserve"> and the </w:t>
            </w:r>
            <w:proofErr w:type="spellStart"/>
            <w:r w:rsidRPr="00D057A2">
              <w:rPr>
                <w:lang w:eastAsia="ja-JP"/>
              </w:rPr>
              <w:t>Scell</w:t>
            </w:r>
            <w:proofErr w:type="spellEnd"/>
            <w:r w:rsidRPr="00D057A2">
              <w:rPr>
                <w:lang w:eastAsia="ja-JP"/>
              </w:rPr>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77ABF55" w14:textId="77777777" w:rsidR="002F6674" w:rsidRPr="00D057A2" w:rsidRDefault="002F6674" w:rsidP="00BC3B9F">
            <w:pPr>
              <w:pStyle w:val="TAL"/>
            </w:pPr>
            <w:r w:rsidRPr="00D057A2">
              <w:t>Optional with capability signalling</w:t>
            </w:r>
          </w:p>
        </w:tc>
      </w:tr>
      <w:tr w:rsidR="002F6674" w14:paraId="6F76679B" w14:textId="77777777" w:rsidTr="00BC3B9F">
        <w:trPr>
          <w:trHeight w:val="20"/>
        </w:trPr>
        <w:tc>
          <w:tcPr>
            <w:tcW w:w="1130" w:type="dxa"/>
            <w:vMerge/>
            <w:tcBorders>
              <w:left w:val="single" w:sz="4" w:space="0" w:color="auto"/>
              <w:right w:val="single" w:sz="4" w:space="0" w:color="auto"/>
            </w:tcBorders>
          </w:tcPr>
          <w:p w14:paraId="0DE1879E" w14:textId="77777777" w:rsidR="002F6674" w:rsidRPr="00D057A2" w:rsidRDefault="002F6674" w:rsidP="00BC3B9F">
            <w:pPr>
              <w:pStyle w:val="TAL"/>
              <w:rPr>
                <w:lang w:eastAsia="ja-JP"/>
              </w:rPr>
            </w:pPr>
            <w:r w:rsidRPr="00D057A2">
              <w:rPr>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01C6043" w14:textId="77777777" w:rsidR="002F6674" w:rsidRPr="00D057A2" w:rsidRDefault="002F6674" w:rsidP="00BC3B9F">
            <w:pPr>
              <w:pStyle w:val="TAL"/>
              <w:rPr>
                <w:lang w:eastAsia="ja-JP"/>
              </w:rPr>
            </w:pPr>
            <w:r w:rsidRPr="00D057A2">
              <w:rPr>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7BA5B617" w14:textId="77777777" w:rsidR="002F6674" w:rsidRPr="00D057A2" w:rsidRDefault="002F6674" w:rsidP="00BC3B9F">
            <w:pPr>
              <w:pStyle w:val="TAL"/>
              <w:rPr>
                <w:lang w:eastAsia="ja-JP"/>
              </w:rPr>
            </w:pPr>
            <w:r w:rsidRPr="00D057A2">
              <w:rPr>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1F4782B3" w14:textId="77777777" w:rsidR="002F6674" w:rsidRPr="00D057A2" w:rsidRDefault="002F6674" w:rsidP="00BC3B9F">
            <w:pPr>
              <w:pStyle w:val="TAL"/>
            </w:pPr>
            <w:r w:rsidRPr="00D057A2">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156DC7B3" w14:textId="70C600ED" w:rsidR="002F6674" w:rsidRPr="00B61215" w:rsidRDefault="002F6674" w:rsidP="00BC3B9F">
            <w:pPr>
              <w:pStyle w:val="TAL"/>
            </w:pPr>
            <w:r w:rsidRPr="006E05D5">
              <w:t>6-7</w:t>
            </w:r>
            <w:del w:id="78" w:author="Harada Hiroki" w:date="2020-05-06T10:47:00Z">
              <w:r w:rsidRPr="006E05D5" w:rsidDel="006E05D5">
                <w:delText xml:space="preserve"> (</w:delText>
              </w:r>
            </w:del>
            <w:del w:id="79" w:author="Harada Hiroki" w:date="2020-05-12T10:26:00Z">
              <w:r w:rsidRPr="0031657C" w:rsidDel="00B61215">
                <w:rPr>
                  <w:highlight w:val="yellow"/>
                </w:rPr>
                <w:delText>TBD</w:delText>
              </w:r>
            </w:del>
            <w:del w:id="80" w:author="Harada Hiroki" w:date="2020-05-06T10:47: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2F92DA1F" w14:textId="77777777" w:rsidR="002F6674" w:rsidRPr="00D057A2" w:rsidRDefault="002F6674" w:rsidP="00BC3B9F">
            <w:pPr>
              <w:pStyle w:val="TAL"/>
              <w:rPr>
                <w:lang w:eastAsia="ja-JP"/>
              </w:rPr>
            </w:pPr>
            <w:r w:rsidRPr="00D057A2">
              <w:rPr>
                <w:rFonts w:hint="eastAsia"/>
                <w:lang w:eastAsia="ja-JP"/>
              </w:rPr>
              <w:t>Y</w:t>
            </w:r>
            <w:r w:rsidRPr="00D057A2">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2FC6A4AA" w14:textId="77777777" w:rsidR="002F6674" w:rsidRPr="00D057A2" w:rsidRDefault="002F6674" w:rsidP="00BC3B9F">
            <w:pPr>
              <w:pStyle w:val="TAL"/>
              <w:rPr>
                <w:iCs/>
              </w:rPr>
            </w:pPr>
            <w:r w:rsidRPr="00D057A2">
              <w:rPr>
                <w:iCs/>
              </w:rPr>
              <w:t>N/A</w:t>
            </w:r>
          </w:p>
        </w:tc>
        <w:tc>
          <w:tcPr>
            <w:tcW w:w="1417" w:type="dxa"/>
            <w:tcBorders>
              <w:top w:val="single" w:sz="4" w:space="0" w:color="auto"/>
              <w:left w:val="single" w:sz="4" w:space="0" w:color="auto"/>
              <w:bottom w:val="single" w:sz="4" w:space="0" w:color="auto"/>
              <w:right w:val="single" w:sz="4" w:space="0" w:color="auto"/>
            </w:tcBorders>
          </w:tcPr>
          <w:p w14:paraId="72A7D995" w14:textId="77777777" w:rsidR="002F6674" w:rsidRPr="00D057A2"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C532270" w14:textId="77777777" w:rsidR="002F6674" w:rsidRPr="00D057A2" w:rsidRDefault="002F6674" w:rsidP="00BC3B9F">
            <w:pPr>
              <w:pStyle w:val="TAL"/>
              <w:rPr>
                <w:lang w:eastAsia="ja-JP"/>
              </w:rPr>
            </w:pPr>
            <w:r w:rsidRPr="00D057A2">
              <w:rPr>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C5CFF87" w14:textId="77777777" w:rsidR="002F6674" w:rsidRPr="00D057A2" w:rsidRDefault="002F6674" w:rsidP="00BC3B9F">
            <w:pPr>
              <w:pStyle w:val="TAL"/>
              <w:rPr>
                <w:lang w:eastAsia="ja-JP"/>
              </w:rPr>
            </w:pPr>
            <w:r w:rsidRPr="00D057A2">
              <w:rPr>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6C3938A" w14:textId="77777777" w:rsidR="002F6674" w:rsidRPr="00D057A2" w:rsidRDefault="002F6674" w:rsidP="00BC3B9F">
            <w:pPr>
              <w:pStyle w:val="TAL"/>
              <w:rPr>
                <w:lang w:eastAsia="ja-JP"/>
              </w:rPr>
            </w:pPr>
            <w:r w:rsidRPr="00D057A2">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800097E" w14:textId="77777777" w:rsidR="002F6674" w:rsidRPr="00D057A2" w:rsidRDefault="002F6674" w:rsidP="00BC3B9F">
            <w:pPr>
              <w:pStyle w:val="TAL"/>
              <w:rPr>
                <w:lang w:eastAsia="ja-JP"/>
              </w:rPr>
            </w:pPr>
            <w:r w:rsidRPr="00D057A2">
              <w:rPr>
                <w:rFonts w:hint="eastAsia"/>
                <w:lang w:eastAsia="ja-JP"/>
              </w:rPr>
              <w:t>N</w:t>
            </w:r>
            <w:r w:rsidRPr="00D057A2">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4792A59" w14:textId="77777777" w:rsidR="002F6674" w:rsidRPr="00D057A2" w:rsidRDefault="002F6674" w:rsidP="00BC3B9F">
            <w:pPr>
              <w:pStyle w:val="TAL"/>
              <w:rPr>
                <w:lang w:eastAsia="ja-JP"/>
              </w:rPr>
            </w:pPr>
            <w:r w:rsidRPr="00D057A2">
              <w:rPr>
                <w:lang w:eastAsia="ja-JP"/>
              </w:rPr>
              <w:t>Support HARQ-ACK codebook type and HARQ-ACK spatial bundling configuration per PUCCH group.</w:t>
            </w:r>
          </w:p>
          <w:p w14:paraId="275A70AD" w14:textId="77777777" w:rsidR="002F6674" w:rsidRPr="00D057A2" w:rsidRDefault="002F6674" w:rsidP="00BC3B9F">
            <w:pPr>
              <w:pStyle w:val="TAL"/>
              <w:rPr>
                <w:lang w:eastAsia="ja-JP"/>
              </w:rPr>
            </w:pPr>
            <w:r w:rsidRPr="00D057A2">
              <w:rPr>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53A1563E" w14:textId="77777777" w:rsidR="002F6674" w:rsidRPr="00CA0CB1" w:rsidRDefault="002F6674" w:rsidP="00BC3B9F">
            <w:pPr>
              <w:pStyle w:val="TAL"/>
            </w:pPr>
            <w:r w:rsidRPr="00D057A2">
              <w:t>[TBD]</w:t>
            </w:r>
          </w:p>
        </w:tc>
      </w:tr>
      <w:tr w:rsidR="002F6674" w14:paraId="4D4BDBA5" w14:textId="77777777" w:rsidTr="00BC3B9F">
        <w:trPr>
          <w:trHeight w:val="20"/>
        </w:trPr>
        <w:tc>
          <w:tcPr>
            <w:tcW w:w="1130" w:type="dxa"/>
            <w:vMerge/>
            <w:tcBorders>
              <w:left w:val="single" w:sz="4" w:space="0" w:color="auto"/>
              <w:right w:val="single" w:sz="4" w:space="0" w:color="auto"/>
            </w:tcBorders>
          </w:tcPr>
          <w:p w14:paraId="2C719268" w14:textId="77777777" w:rsidR="002F6674" w:rsidRDefault="002F6674" w:rsidP="00BC3B9F">
            <w:pPr>
              <w:pStyle w:val="TAL"/>
              <w:rPr>
                <w:lang w:eastAsia="ja-JP"/>
              </w:rPr>
            </w:pPr>
            <w:r>
              <w:rPr>
                <w:lang w:eastAsia="ja-JP"/>
              </w:rPr>
              <w:lastRenderedPageBreak/>
              <w:t>18. MR-DC/CA enhancement</w:t>
            </w:r>
          </w:p>
        </w:tc>
        <w:tc>
          <w:tcPr>
            <w:tcW w:w="710" w:type="dxa"/>
            <w:tcBorders>
              <w:top w:val="single" w:sz="4" w:space="0" w:color="auto"/>
              <w:left w:val="single" w:sz="4" w:space="0" w:color="auto"/>
              <w:bottom w:val="single" w:sz="4" w:space="0" w:color="auto"/>
              <w:right w:val="single" w:sz="4" w:space="0" w:color="auto"/>
            </w:tcBorders>
          </w:tcPr>
          <w:p w14:paraId="1C0A653E" w14:textId="77777777" w:rsidR="002F6674" w:rsidRDefault="002F6674" w:rsidP="00BC3B9F">
            <w:pPr>
              <w:pStyle w:val="TAL"/>
              <w:rPr>
                <w:lang w:eastAsia="ja-JP"/>
              </w:rPr>
            </w:pPr>
            <w:r>
              <w:rPr>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55DABD9C" w14:textId="77777777" w:rsidR="002F6674" w:rsidRDefault="002F6674" w:rsidP="00BC3B9F">
            <w:pPr>
              <w:pStyle w:val="TAL"/>
              <w:rPr>
                <w:lang w:eastAsia="ja-JP"/>
              </w:rPr>
            </w:pPr>
            <w:r>
              <w:rPr>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43A8EB74" w14:textId="77777777" w:rsidR="002F6674" w:rsidRDefault="002F6674" w:rsidP="00BC3B9F">
            <w:pPr>
              <w:pStyle w:val="TAL"/>
            </w:pPr>
            <w:r>
              <w:t xml:space="preserve">TDM restriction to LTE TDD PCell in EN-DC </w:t>
            </w:r>
            <w:r w:rsidRPr="00532CCE">
              <w:t>for single UL-Transmission associated functionality when tdm-patternConfig-r16 is configured</w:t>
            </w:r>
          </w:p>
          <w:p w14:paraId="425D9C8E" w14:textId="77777777" w:rsidR="002F6674" w:rsidRPr="00532CCE" w:rsidRDefault="002F6674" w:rsidP="00BC3B9F">
            <w:pPr>
              <w:pStyle w:val="TAL"/>
            </w:pPr>
            <w:r w:rsidRPr="00532CCE">
              <w:t xml:space="preserve">1) TDD UL/DL configuration#2, #4, #5 configured as DL-reference UL/DL configuration </w:t>
            </w:r>
          </w:p>
          <w:p w14:paraId="1C4BBE24" w14:textId="49AAA33D" w:rsidR="002F6674" w:rsidRPr="00532CCE" w:rsidRDefault="002F6674" w:rsidP="00BC3B9F">
            <w:pPr>
              <w:pStyle w:val="TAL"/>
            </w:pPr>
            <w:r w:rsidRPr="00532CCE">
              <w:t>2) PRACH transmission in non- designated UL subframes given by the DL-reference configuration (</w:t>
            </w:r>
            <w:ins w:id="81" w:author="Harada Hiroki" w:date="2020-05-11T07:52:00Z">
              <w:r w:rsidR="00551ED9">
                <w:t xml:space="preserve">only </w:t>
              </w:r>
            </w:ins>
            <w:r w:rsidRPr="00532CCE">
              <w:t>for type 1 UE)</w:t>
            </w:r>
          </w:p>
          <w:p w14:paraId="20CA3AA7" w14:textId="1F67B523" w:rsidR="002F6674" w:rsidRPr="00532CCE" w:rsidRDefault="002F6674" w:rsidP="00BC3B9F">
            <w:pPr>
              <w:pStyle w:val="TAL"/>
            </w:pPr>
            <w:r w:rsidRPr="00532CCE">
              <w:t xml:space="preserve">3) LTE UL transmissions scheduled/triggered by a DCI in any UL subframe </w:t>
            </w:r>
            <w:ins w:id="82" w:author="Harada Hiroki" w:date="2020-05-12T21:12:00Z">
              <w:r w:rsidR="004F560D" w:rsidRPr="004F560D">
                <w:t>not limited to the reference</w:t>
              </w:r>
            </w:ins>
            <w:del w:id="83" w:author="Harada Hiroki" w:date="2020-05-12T21:12:00Z">
              <w:r w:rsidRPr="00532CCE" w:rsidDel="004F560D">
                <w:delText>of the</w:delText>
              </w:r>
            </w:del>
            <w:r w:rsidRPr="00532CCE">
              <w:t xml:space="preserve"> TDM pattern (</w:t>
            </w:r>
            <w:ins w:id="84" w:author="Harada Hiroki" w:date="2020-05-11T07:52:00Z">
              <w:r w:rsidR="00551ED9">
                <w:t xml:space="preserve">only </w:t>
              </w:r>
            </w:ins>
            <w:r w:rsidRPr="00532CCE">
              <w:t>for type 1 UE)</w:t>
            </w:r>
          </w:p>
          <w:p w14:paraId="34F7C0DD" w14:textId="77777777" w:rsidR="002F6674" w:rsidRDefault="002F6674" w:rsidP="00BC3B9F">
            <w:pPr>
              <w:pStyle w:val="TAL"/>
              <w:rPr>
                <w:ins w:id="85" w:author="Harada Hiroki" w:date="2020-05-12T10:17:00Z"/>
              </w:rPr>
            </w:pPr>
            <w:del w:id="86"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0938EEC4" w14:textId="1FAEB055" w:rsidR="00842064" w:rsidRPr="00532CCE" w:rsidRDefault="00842064" w:rsidP="00BC3B9F">
            <w:pPr>
              <w:pStyle w:val="TAL"/>
            </w:pPr>
            <w:ins w:id="87" w:author="Harada Hiroki" w:date="2020-05-12T10:17:00Z">
              <w:r>
                <w:rPr>
                  <w:rFonts w:eastAsia="MS Mincho"/>
                  <w:lang w:eastAsia="ja-JP"/>
                </w:rPr>
                <w:t xml:space="preserve">[4) dropping </w:t>
              </w:r>
              <w:r w:rsidRPr="00842064">
                <w:rPr>
                  <w:rFonts w:eastAsia="MS Mincho"/>
                  <w:lang w:eastAsia="ja-JP"/>
                </w:rPr>
                <w:t>NR transmission when LTE and NR transmissions collide for Type 1 UE</w:t>
              </w:r>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472336BD" w14:textId="77777777" w:rsidR="006E05D5" w:rsidRPr="006E05D5" w:rsidRDefault="002F6674" w:rsidP="00BC3B9F">
            <w:pPr>
              <w:pStyle w:val="TAL"/>
              <w:rPr>
                <w:ins w:id="88" w:author="Harada Hiroki" w:date="2020-05-06T10:48:00Z"/>
              </w:rPr>
            </w:pPr>
            <w:r w:rsidRPr="006E05D5">
              <w:t>EN-DC</w:t>
            </w:r>
            <w:del w:id="89" w:author="Harada Hiroki" w:date="2020-05-06T10:48:00Z">
              <w:r w:rsidRPr="006E05D5" w:rsidDel="006E05D5">
                <w:delText xml:space="preserve"> (</w:delText>
              </w:r>
            </w:del>
          </w:p>
          <w:p w14:paraId="682C7D5D" w14:textId="0BFEC048" w:rsidR="002F6674" w:rsidRPr="0031657C" w:rsidRDefault="002F6674" w:rsidP="00BC3B9F">
            <w:pPr>
              <w:pStyle w:val="TAL"/>
              <w:rPr>
                <w:highlight w:val="yellow"/>
              </w:rPr>
            </w:pPr>
            <w:del w:id="90" w:author="Harada Hiroki" w:date="2020-05-12T10:23:00Z">
              <w:r w:rsidRPr="0031657C" w:rsidDel="00842064">
                <w:rPr>
                  <w:highlight w:val="yellow"/>
                </w:rPr>
                <w:delText>TBD</w:delText>
              </w:r>
            </w:del>
            <w:del w:id="91"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0DD2406A"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5FDDE00"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73A8862"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8EDE08" w14:textId="77777777" w:rsidR="002F6674"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62E8CF37" w14:textId="77777777" w:rsidR="002F6674" w:rsidRDefault="002F6674" w:rsidP="00BC3B9F">
            <w:pPr>
              <w:pStyle w:val="TAL"/>
              <w:rPr>
                <w:lang w:eastAsia="ja-JP"/>
              </w:rPr>
            </w:pPr>
            <w:r>
              <w:rPr>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186269FE" w14:textId="77777777" w:rsidR="002F6674"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288F62A"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38B00EE3" w14:textId="77777777" w:rsidR="002F6674" w:rsidRDefault="002F6674" w:rsidP="00BC3B9F">
            <w:pPr>
              <w:pStyle w:val="TAL"/>
              <w:rPr>
                <w:ins w:id="92"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TDD </w:t>
            </w:r>
            <w:proofErr w:type="spellStart"/>
            <w:r>
              <w:rPr>
                <w:lang w:eastAsia="ja-JP"/>
              </w:rPr>
              <w:t>PCell</w:t>
            </w:r>
            <w:proofErr w:type="spellEnd"/>
          </w:p>
          <w:p w14:paraId="5E39CACB" w14:textId="77777777" w:rsidR="00A64072" w:rsidRDefault="00A64072" w:rsidP="00BC3B9F">
            <w:pPr>
              <w:pStyle w:val="TAL"/>
              <w:rPr>
                <w:ins w:id="93" w:author="Harada Hiroki" w:date="2020-05-11T16:37:00Z"/>
                <w:rFonts w:eastAsia="MS Mincho"/>
                <w:lang w:eastAsia="ja-JP"/>
              </w:rPr>
            </w:pPr>
          </w:p>
          <w:p w14:paraId="2B586846" w14:textId="2DBD0527" w:rsidR="00A64072" w:rsidRPr="00A64072" w:rsidRDefault="00A64072" w:rsidP="00BC3B9F">
            <w:pPr>
              <w:pStyle w:val="TAL"/>
              <w:rPr>
                <w:rFonts w:eastAsia="MS Mincho"/>
                <w:lang w:eastAsia="ja-JP"/>
              </w:rPr>
            </w:pPr>
            <w:ins w:id="94" w:author="Harada Hiroki" w:date="2020-05-11T16:37:00Z">
              <w:r w:rsidRPr="00A64072">
                <w:rPr>
                  <w:rFonts w:eastAsia="MS Mincho"/>
                  <w:lang w:val="en-US" w:eastAsia="ja-JP"/>
                </w:rPr>
                <w:t>This FG is for synchronous EN-DC</w:t>
              </w:r>
            </w:ins>
          </w:p>
        </w:tc>
        <w:tc>
          <w:tcPr>
            <w:tcW w:w="1276" w:type="dxa"/>
            <w:tcBorders>
              <w:top w:val="single" w:sz="4" w:space="0" w:color="auto"/>
              <w:left w:val="single" w:sz="4" w:space="0" w:color="auto"/>
              <w:bottom w:val="single" w:sz="4" w:space="0" w:color="auto"/>
              <w:right w:val="single" w:sz="4" w:space="0" w:color="auto"/>
            </w:tcBorders>
          </w:tcPr>
          <w:p w14:paraId="79A5160D" w14:textId="77777777" w:rsidR="002F6674" w:rsidRPr="00532CCE" w:rsidRDefault="002F6674" w:rsidP="00BC3B9F">
            <w:pPr>
              <w:pStyle w:val="TAL"/>
            </w:pPr>
            <w:r>
              <w:t>Optional with capability signalling</w:t>
            </w:r>
          </w:p>
        </w:tc>
      </w:tr>
      <w:tr w:rsidR="002F6674" w14:paraId="7782DD30" w14:textId="77777777" w:rsidTr="00BC3B9F">
        <w:trPr>
          <w:trHeight w:val="20"/>
        </w:trPr>
        <w:tc>
          <w:tcPr>
            <w:tcW w:w="1130" w:type="dxa"/>
            <w:vMerge/>
            <w:tcBorders>
              <w:left w:val="single" w:sz="4" w:space="0" w:color="auto"/>
              <w:right w:val="single" w:sz="4" w:space="0" w:color="auto"/>
            </w:tcBorders>
          </w:tcPr>
          <w:p w14:paraId="72362A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230C16E1" w14:textId="77777777" w:rsidR="002F6674" w:rsidRDefault="002F6674" w:rsidP="00BC3B9F">
            <w:pPr>
              <w:pStyle w:val="TAL"/>
              <w:rPr>
                <w:lang w:eastAsia="ja-JP"/>
              </w:rPr>
            </w:pPr>
            <w:r w:rsidRPr="00532CCE">
              <w:rPr>
                <w:lang w:eastAsia="ja-JP"/>
              </w:rPr>
              <w:t>18-2a</w:t>
            </w:r>
          </w:p>
        </w:tc>
        <w:tc>
          <w:tcPr>
            <w:tcW w:w="1559" w:type="dxa"/>
            <w:tcBorders>
              <w:top w:val="single" w:sz="4" w:space="0" w:color="auto"/>
              <w:left w:val="single" w:sz="4" w:space="0" w:color="auto"/>
              <w:bottom w:val="single" w:sz="4" w:space="0" w:color="auto"/>
              <w:right w:val="single" w:sz="4" w:space="0" w:color="auto"/>
            </w:tcBorders>
          </w:tcPr>
          <w:p w14:paraId="21D688B0" w14:textId="77777777" w:rsidR="002F6674" w:rsidRDefault="002F6674" w:rsidP="00BC3B9F">
            <w:pPr>
              <w:pStyle w:val="TAL"/>
              <w:rPr>
                <w:lang w:eastAsia="ja-JP"/>
              </w:rPr>
            </w:pPr>
            <w:r w:rsidRPr="00532CCE">
              <w:rPr>
                <w:lang w:eastAsia="ja-JP"/>
              </w:rPr>
              <w:t xml:space="preserve">Enhanced single UL TX operation for FDD </w:t>
            </w:r>
            <w:proofErr w:type="spellStart"/>
            <w:r w:rsidRPr="00532CCE">
              <w:rPr>
                <w:lang w:eastAsia="ja-JP"/>
              </w:rPr>
              <w:t>Pcell</w:t>
            </w:r>
            <w:proofErr w:type="spellEnd"/>
            <w:r w:rsidRPr="00532CCE">
              <w:rPr>
                <w:lang w:eastAsia="ja-JP"/>
              </w:rPr>
              <w:t xml:space="preserve"> EN-DC</w:t>
            </w:r>
          </w:p>
        </w:tc>
        <w:tc>
          <w:tcPr>
            <w:tcW w:w="6371" w:type="dxa"/>
            <w:tcBorders>
              <w:top w:val="single" w:sz="4" w:space="0" w:color="auto"/>
              <w:left w:val="single" w:sz="4" w:space="0" w:color="auto"/>
              <w:bottom w:val="single" w:sz="4" w:space="0" w:color="auto"/>
              <w:right w:val="single" w:sz="4" w:space="0" w:color="auto"/>
            </w:tcBorders>
          </w:tcPr>
          <w:p w14:paraId="3E467E56" w14:textId="77777777" w:rsidR="002F6674" w:rsidRPr="00532CCE" w:rsidRDefault="002F6674" w:rsidP="00BC3B9F">
            <w:pPr>
              <w:pStyle w:val="TAL"/>
            </w:pPr>
            <w:r w:rsidRPr="00532CCE">
              <w:t xml:space="preserve">TDM restriction to LTE FDD </w:t>
            </w:r>
            <w:proofErr w:type="spellStart"/>
            <w:r w:rsidRPr="00532CCE">
              <w:t>Pcell</w:t>
            </w:r>
            <w:proofErr w:type="spellEnd"/>
            <w:r w:rsidRPr="00532CCE">
              <w:t xml:space="preserve"> in EN-DC for single UL-Transmission associated functionality when tdm-patternConfig-r16 is configured</w:t>
            </w:r>
          </w:p>
          <w:p w14:paraId="31697E23" w14:textId="77777777" w:rsidR="002F6674" w:rsidRPr="00532CCE" w:rsidRDefault="002F6674" w:rsidP="00BC3B9F">
            <w:pPr>
              <w:pStyle w:val="TAL"/>
            </w:pPr>
            <w:r w:rsidRPr="00532CCE">
              <w:t>1) DL-reference UL/DL configuration defined for LTE-FDD-SCell in LTE-TDD-FDD CA with LTE-TDD-PCell</w:t>
            </w:r>
          </w:p>
          <w:p w14:paraId="3718D6D6" w14:textId="27E0069D" w:rsidR="002F6674" w:rsidRPr="00532CCE" w:rsidRDefault="002F6674" w:rsidP="00BC3B9F">
            <w:pPr>
              <w:pStyle w:val="TAL"/>
            </w:pPr>
            <w:r w:rsidRPr="00532CCE">
              <w:t>2) PRACH transmission in non- designated UL subframes given by the DL-reference configuration (</w:t>
            </w:r>
            <w:ins w:id="95" w:author="Harada Hiroki" w:date="2020-05-11T07:52:00Z">
              <w:r w:rsidR="00551ED9">
                <w:t xml:space="preserve">only </w:t>
              </w:r>
            </w:ins>
            <w:r w:rsidRPr="00532CCE">
              <w:t>for type 1 UE)</w:t>
            </w:r>
          </w:p>
          <w:p w14:paraId="4EF6AC94" w14:textId="7A09C615" w:rsidR="002F6674" w:rsidRPr="00532CCE" w:rsidRDefault="002F6674" w:rsidP="00BC3B9F">
            <w:pPr>
              <w:pStyle w:val="TAL"/>
            </w:pPr>
            <w:r w:rsidRPr="00532CCE">
              <w:t xml:space="preserve">3) LTE UL transmissions scheduled/triggered by a DCI in any UL subframe </w:t>
            </w:r>
            <w:ins w:id="96" w:author="Harada Hiroki" w:date="2020-05-12T21:12:00Z">
              <w:r w:rsidR="004F560D" w:rsidRPr="004F560D">
                <w:t>not limited to the reference</w:t>
              </w:r>
            </w:ins>
            <w:del w:id="97" w:author="Harada Hiroki" w:date="2020-05-12T21:12:00Z">
              <w:r w:rsidRPr="00532CCE" w:rsidDel="004F560D">
                <w:delText>of the</w:delText>
              </w:r>
            </w:del>
            <w:r w:rsidRPr="00532CCE">
              <w:t xml:space="preserve"> TDM pattern (</w:t>
            </w:r>
            <w:ins w:id="98" w:author="Harada Hiroki" w:date="2020-05-11T07:52:00Z">
              <w:r w:rsidR="00551ED9">
                <w:t xml:space="preserve">only </w:t>
              </w:r>
            </w:ins>
            <w:r w:rsidRPr="00532CCE">
              <w:t>for type 1 UE)</w:t>
            </w:r>
          </w:p>
          <w:p w14:paraId="1528064A" w14:textId="77777777" w:rsidR="002F6674" w:rsidRDefault="002F6674" w:rsidP="00BC3B9F">
            <w:pPr>
              <w:pStyle w:val="TAL"/>
              <w:rPr>
                <w:ins w:id="99" w:author="Harada Hiroki" w:date="2020-05-12T10:16:00Z"/>
              </w:rPr>
            </w:pPr>
            <w:del w:id="100" w:author="Harada Hiroki" w:date="2020-05-11T16:39:00Z">
              <w:r w:rsidRPr="00CA57DD" w:rsidDel="00A64072">
                <w:rPr>
                  <w:highlight w:val="yellow"/>
                </w:rPr>
                <w:delText>[4) if UE indicates that it does not support simultaneous UL transmissions as defined in TS 38.101-3 [4] using singleUL-Transmission, NR (SCG) UL transmission is dropped when an overlapping LTE (MCG) UL transmission is present (for type 1 UE).”]</w:delText>
              </w:r>
            </w:del>
          </w:p>
          <w:p w14:paraId="684785A0" w14:textId="268E2711" w:rsidR="00842064" w:rsidRPr="00842064" w:rsidRDefault="00842064" w:rsidP="00BC3B9F">
            <w:pPr>
              <w:pStyle w:val="TAL"/>
              <w:rPr>
                <w:rFonts w:eastAsia="MS Mincho"/>
                <w:lang w:eastAsia="ja-JP"/>
              </w:rPr>
            </w:pPr>
            <w:ins w:id="101" w:author="Harada Hiroki" w:date="2020-05-12T10:16:00Z">
              <w:r>
                <w:rPr>
                  <w:rFonts w:eastAsia="MS Mincho"/>
                  <w:lang w:eastAsia="ja-JP"/>
                </w:rPr>
                <w:t xml:space="preserve">[4) dropping </w:t>
              </w:r>
            </w:ins>
            <w:ins w:id="102" w:author="Harada Hiroki" w:date="2020-05-12T10:17:00Z">
              <w:r w:rsidRPr="00842064">
                <w:rPr>
                  <w:rFonts w:eastAsia="MS Mincho"/>
                  <w:lang w:eastAsia="ja-JP"/>
                </w:rPr>
                <w:t>NR transmission when LTE and NR transmissions collide for Type 1 UE</w:t>
              </w:r>
            </w:ins>
            <w:ins w:id="103" w:author="Harada Hiroki" w:date="2020-05-12T10:16:00Z">
              <w:r>
                <w:rPr>
                  <w:rFonts w:eastAsia="MS Mincho"/>
                  <w:lang w:eastAsia="ja-JP"/>
                </w:rPr>
                <w:t>]</w:t>
              </w:r>
            </w:ins>
          </w:p>
        </w:tc>
        <w:tc>
          <w:tcPr>
            <w:tcW w:w="1277" w:type="dxa"/>
            <w:tcBorders>
              <w:top w:val="single" w:sz="4" w:space="0" w:color="auto"/>
              <w:left w:val="single" w:sz="4" w:space="0" w:color="auto"/>
              <w:bottom w:val="single" w:sz="4" w:space="0" w:color="auto"/>
              <w:right w:val="single" w:sz="4" w:space="0" w:color="auto"/>
            </w:tcBorders>
          </w:tcPr>
          <w:p w14:paraId="39907D21" w14:textId="1E7D9568" w:rsidR="006E05D5" w:rsidRPr="006E05D5" w:rsidRDefault="00842064" w:rsidP="00BC3B9F">
            <w:pPr>
              <w:pStyle w:val="TAL"/>
              <w:rPr>
                <w:ins w:id="104" w:author="Harada Hiroki" w:date="2020-05-06T10:48:00Z"/>
              </w:rPr>
            </w:pPr>
            <w:ins w:id="105" w:author="Harada Hiroki" w:date="2020-05-12T10:23:00Z">
              <w:r>
                <w:t>[</w:t>
              </w:r>
            </w:ins>
            <w:r w:rsidR="002F6674" w:rsidRPr="006E05D5">
              <w:t>6-13</w:t>
            </w:r>
            <w:ins w:id="106" w:author="Harada Hiroki" w:date="2020-05-12T10:23:00Z">
              <w:r>
                <w:t>]</w:t>
              </w:r>
            </w:ins>
            <w:del w:id="107" w:author="Harada Hiroki" w:date="2020-05-06T10:48:00Z">
              <w:r w:rsidR="002F6674" w:rsidRPr="006E05D5" w:rsidDel="006E05D5">
                <w:delText xml:space="preserve"> (</w:delText>
              </w:r>
            </w:del>
          </w:p>
          <w:p w14:paraId="1ADE3F7E" w14:textId="2CF7CD6C" w:rsidR="002F6674" w:rsidRPr="0031657C" w:rsidRDefault="002F6674" w:rsidP="00BC3B9F">
            <w:pPr>
              <w:pStyle w:val="TAL"/>
              <w:rPr>
                <w:highlight w:val="yellow"/>
              </w:rPr>
            </w:pPr>
            <w:del w:id="108" w:author="Harada Hiroki" w:date="2020-05-12T10:23:00Z">
              <w:r w:rsidRPr="0031657C" w:rsidDel="00842064">
                <w:rPr>
                  <w:highlight w:val="yellow"/>
                </w:rPr>
                <w:delText>TBD</w:delText>
              </w:r>
            </w:del>
            <w:del w:id="109"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B367B9F"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4315B1A"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0480D435"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D59ADF9" w14:textId="77777777" w:rsidR="002F6674" w:rsidRDefault="002F6674" w:rsidP="00BC3B9F">
            <w:pPr>
              <w:pStyle w:val="TAL"/>
              <w:rPr>
                <w:lang w:eastAsia="ja-JP"/>
              </w:rPr>
            </w:pPr>
            <w:r w:rsidRPr="00532CCE">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5474168D" w14:textId="77777777" w:rsidR="002F6674" w:rsidRDefault="002F6674" w:rsidP="00BC3B9F">
            <w:pPr>
              <w:pStyle w:val="TAL"/>
              <w:rPr>
                <w:lang w:eastAsia="ja-JP"/>
              </w:rPr>
            </w:pPr>
            <w:r w:rsidRPr="00532CCE">
              <w:rPr>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04920B0C" w14:textId="77777777" w:rsidR="002F6674" w:rsidRDefault="002F6674" w:rsidP="00BC3B9F">
            <w:pPr>
              <w:pStyle w:val="TAL"/>
              <w:rPr>
                <w:lang w:eastAsia="ja-JP"/>
              </w:rPr>
            </w:pPr>
            <w:r w:rsidRPr="00532CCE">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71BE8D7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05888301" w14:textId="77777777" w:rsidR="002F6674" w:rsidRDefault="002F6674" w:rsidP="00BC3B9F">
            <w:pPr>
              <w:pStyle w:val="TAL"/>
              <w:rPr>
                <w:ins w:id="110" w:author="Harada Hiroki" w:date="2020-05-11T16:37:00Z"/>
                <w:lang w:eastAsia="ja-JP"/>
              </w:rPr>
            </w:pPr>
            <w:r w:rsidRPr="00532CCE">
              <w:rPr>
                <w:lang w:eastAsia="ja-JP"/>
              </w:rPr>
              <w:t xml:space="preserve">Enhancement to the R15 capability </w:t>
            </w:r>
            <w:proofErr w:type="spellStart"/>
            <w:r w:rsidRPr="00532CCE">
              <w:rPr>
                <w:lang w:eastAsia="ja-JP"/>
              </w:rPr>
              <w:t>tdm</w:t>
            </w:r>
            <w:proofErr w:type="spellEnd"/>
            <w:r w:rsidRPr="00532CCE">
              <w:rPr>
                <w:lang w:eastAsia="ja-JP"/>
              </w:rPr>
              <w:t>-Pattern</w:t>
            </w:r>
          </w:p>
          <w:p w14:paraId="331C4EFD" w14:textId="77777777" w:rsidR="00A64072" w:rsidRDefault="00A64072" w:rsidP="00BC3B9F">
            <w:pPr>
              <w:pStyle w:val="TAL"/>
              <w:rPr>
                <w:ins w:id="111" w:author="Harada Hiroki" w:date="2020-05-11T16:37:00Z"/>
                <w:rFonts w:eastAsia="MS Mincho"/>
                <w:lang w:eastAsia="ja-JP"/>
              </w:rPr>
            </w:pPr>
          </w:p>
          <w:p w14:paraId="36453032" w14:textId="5223AED0" w:rsidR="00A64072" w:rsidRPr="00A64072" w:rsidRDefault="002C6F7E" w:rsidP="00BC3B9F">
            <w:pPr>
              <w:pStyle w:val="TAL"/>
              <w:rPr>
                <w:rFonts w:eastAsia="MS Mincho"/>
                <w:lang w:eastAsia="ja-JP"/>
              </w:rPr>
            </w:pPr>
            <w:ins w:id="112" w:author="Harada Hiroki" w:date="2020-05-12T19:37:00Z">
              <w:r>
                <w:rPr>
                  <w:rFonts w:eastAsia="MS Mincho"/>
                  <w:lang w:val="en-US" w:eastAsia="ja-JP"/>
                </w:rPr>
                <w:t>[</w:t>
              </w:r>
            </w:ins>
            <w:ins w:id="113" w:author="Harada Hiroki" w:date="2020-05-11T16:37:00Z">
              <w:r w:rsidR="00A64072" w:rsidRPr="00A64072">
                <w:rPr>
                  <w:rFonts w:eastAsia="MS Mincho"/>
                  <w:lang w:val="en-US" w:eastAsia="ja-JP"/>
                </w:rPr>
                <w:t>This FG is for synchronous EN-DC</w:t>
              </w:r>
            </w:ins>
            <w:ins w:id="114"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1756C9A8" w14:textId="77777777" w:rsidR="002F6674" w:rsidRDefault="002F6674" w:rsidP="00BC3B9F">
            <w:pPr>
              <w:pStyle w:val="TAL"/>
            </w:pPr>
            <w:r w:rsidRPr="00532CCE">
              <w:t>Optional with capability signalling</w:t>
            </w:r>
          </w:p>
        </w:tc>
      </w:tr>
      <w:tr w:rsidR="002F6674" w14:paraId="585E07F0" w14:textId="77777777" w:rsidTr="00BC3B9F">
        <w:trPr>
          <w:trHeight w:val="20"/>
        </w:trPr>
        <w:tc>
          <w:tcPr>
            <w:tcW w:w="1130" w:type="dxa"/>
            <w:vMerge/>
            <w:tcBorders>
              <w:left w:val="single" w:sz="4" w:space="0" w:color="auto"/>
              <w:right w:val="single" w:sz="4" w:space="0" w:color="auto"/>
            </w:tcBorders>
          </w:tcPr>
          <w:p w14:paraId="726C6C40"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481D028" w14:textId="77777777" w:rsidR="002F6674" w:rsidRPr="00532CCE" w:rsidRDefault="002F6674" w:rsidP="00BC3B9F">
            <w:pPr>
              <w:pStyle w:val="TAL"/>
              <w:rPr>
                <w:lang w:eastAsia="ja-JP"/>
              </w:rPr>
            </w:pPr>
            <w:r>
              <w:rPr>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431B6094" w14:textId="77777777" w:rsidR="002F6674" w:rsidRPr="00532CCE" w:rsidRDefault="002F6674" w:rsidP="00BC3B9F">
            <w:pPr>
              <w:pStyle w:val="TAL"/>
              <w:rPr>
                <w:lang w:eastAsia="ja-JP"/>
              </w:rPr>
            </w:pPr>
            <w:r>
              <w:rPr>
                <w:lang w:eastAsia="ja-JP"/>
              </w:rPr>
              <w:t>S</w:t>
            </w:r>
            <w:r w:rsidRPr="00590639">
              <w:rPr>
                <w:lang w:eastAsia="ja-JP"/>
              </w:rPr>
              <w:t>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0C54E3A3" w14:textId="77777777" w:rsidR="002F6674" w:rsidRPr="00532CCE" w:rsidRDefault="002F6674" w:rsidP="00BC3B9F">
            <w:pPr>
              <w:pStyle w:val="TAL"/>
            </w:pPr>
            <w:r>
              <w:t>S</w:t>
            </w:r>
            <w:r w:rsidRPr="00590639">
              <w:t>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6D36522E" w14:textId="57FB9B5B" w:rsidR="00BE5625" w:rsidRPr="006E05D5" w:rsidRDefault="00BE5625" w:rsidP="00BC3B9F">
            <w:pPr>
              <w:pStyle w:val="TAL"/>
              <w:rPr>
                <w:ins w:id="115" w:author="Nokia" w:date="2020-05-05T18:49:00Z"/>
              </w:rPr>
            </w:pPr>
            <w:ins w:id="116" w:author="Nokia" w:date="2020-05-05T18:49:00Z">
              <w:r w:rsidRPr="006E05D5">
                <w:t>18-2</w:t>
              </w:r>
            </w:ins>
          </w:p>
          <w:p w14:paraId="2FAD9DD6" w14:textId="5B051653" w:rsidR="002F6674" w:rsidRPr="0031657C" w:rsidRDefault="002F6674" w:rsidP="00BC3B9F">
            <w:pPr>
              <w:pStyle w:val="TAL"/>
              <w:rPr>
                <w:highlight w:val="yellow"/>
              </w:rPr>
            </w:pPr>
            <w:del w:id="117" w:author="Harada Hiroki" w:date="2020-05-12T10:23:00Z">
              <w:r w:rsidRPr="0031657C" w:rsidDel="00842064">
                <w:rPr>
                  <w:highlight w:val="yellow"/>
                </w:rPr>
                <w:delText>TBD</w:delText>
              </w:r>
            </w:del>
          </w:p>
        </w:tc>
        <w:tc>
          <w:tcPr>
            <w:tcW w:w="858" w:type="dxa"/>
            <w:tcBorders>
              <w:top w:val="single" w:sz="4" w:space="0" w:color="auto"/>
              <w:left w:val="single" w:sz="4" w:space="0" w:color="auto"/>
              <w:bottom w:val="single" w:sz="4" w:space="0" w:color="auto"/>
              <w:right w:val="single" w:sz="4" w:space="0" w:color="auto"/>
            </w:tcBorders>
          </w:tcPr>
          <w:p w14:paraId="328CE85E"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62BB3EE1"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4682AAF"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3A5975"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3886CE32" w14:textId="77777777" w:rsidR="002F6674" w:rsidRPr="00532CCE" w:rsidRDefault="002F6674" w:rsidP="00BC3B9F">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6A13533" w14:textId="77777777" w:rsidR="002F6674" w:rsidRPr="00532CCE" w:rsidRDefault="002F6674" w:rsidP="00BC3B9F">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182A19F" w14:textId="77777777" w:rsidR="002F6674" w:rsidRDefault="002F6674" w:rsidP="00BC3B9F">
            <w:pPr>
              <w:pStyle w:val="TAL"/>
              <w:rPr>
                <w:lang w:eastAsia="ja-JP"/>
              </w:rPr>
            </w:pPr>
            <w:r>
              <w:rPr>
                <w:rFonts w:hint="eastAsia"/>
                <w:lang w:eastAsia="ja-JP"/>
              </w:rPr>
              <w:t>N</w:t>
            </w:r>
            <w:r>
              <w:rPr>
                <w:lang w:eastAsia="ja-JP"/>
              </w:rPr>
              <w:t>/A</w:t>
            </w:r>
          </w:p>
        </w:tc>
        <w:tc>
          <w:tcPr>
            <w:tcW w:w="1843" w:type="dxa"/>
            <w:tcBorders>
              <w:top w:val="single" w:sz="4" w:space="0" w:color="auto"/>
              <w:left w:val="single" w:sz="4" w:space="0" w:color="auto"/>
              <w:bottom w:val="single" w:sz="4" w:space="0" w:color="auto"/>
              <w:right w:val="single" w:sz="4" w:space="0" w:color="auto"/>
            </w:tcBorders>
          </w:tcPr>
          <w:p w14:paraId="5B7F1E29" w14:textId="4BD50D47" w:rsidR="002F6674" w:rsidRPr="00532CCE" w:rsidRDefault="002C6F7E" w:rsidP="00BC3B9F">
            <w:pPr>
              <w:pStyle w:val="TAL"/>
              <w:rPr>
                <w:lang w:eastAsia="ja-JP"/>
              </w:rPr>
            </w:pPr>
            <w:ins w:id="118" w:author="Harada Hiroki" w:date="2020-05-12T19:37:00Z">
              <w:r>
                <w:rPr>
                  <w:lang w:val="en-US" w:eastAsia="ja-JP"/>
                </w:rPr>
                <w:t>[</w:t>
              </w:r>
            </w:ins>
            <w:ins w:id="119" w:author="Harada Hiroki" w:date="2020-05-11T16:37:00Z">
              <w:r w:rsidR="00A64072" w:rsidRPr="00A64072">
                <w:rPr>
                  <w:lang w:val="en-US" w:eastAsia="ja-JP"/>
                </w:rPr>
                <w:t>This FG is for synchronous EN-DC</w:t>
              </w:r>
            </w:ins>
            <w:ins w:id="120"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36B4FD16" w14:textId="77777777" w:rsidR="002F6674" w:rsidRPr="00532CCE" w:rsidRDefault="002F6674" w:rsidP="00BC3B9F">
            <w:pPr>
              <w:pStyle w:val="TAL"/>
            </w:pPr>
            <w:r w:rsidRPr="00532CCE">
              <w:t xml:space="preserve">Optional with capability </w:t>
            </w:r>
            <w:proofErr w:type="spellStart"/>
            <w:r w:rsidRPr="00532CCE">
              <w:t>signaling</w:t>
            </w:r>
            <w:proofErr w:type="spellEnd"/>
          </w:p>
        </w:tc>
      </w:tr>
      <w:tr w:rsidR="002F6674" w14:paraId="595A3336" w14:textId="77777777" w:rsidTr="00BC3B9F">
        <w:trPr>
          <w:trHeight w:val="20"/>
        </w:trPr>
        <w:tc>
          <w:tcPr>
            <w:tcW w:w="1130" w:type="dxa"/>
            <w:vMerge/>
            <w:tcBorders>
              <w:left w:val="single" w:sz="4" w:space="0" w:color="auto"/>
              <w:right w:val="single" w:sz="4" w:space="0" w:color="auto"/>
            </w:tcBorders>
          </w:tcPr>
          <w:p w14:paraId="2A635EF3"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413E652C" w14:textId="77777777" w:rsidR="002F6674" w:rsidRPr="00532CCE" w:rsidRDefault="002F6674" w:rsidP="00BC3B9F">
            <w:pPr>
              <w:pStyle w:val="TAL"/>
              <w:rPr>
                <w:lang w:eastAsia="ja-JP"/>
              </w:rPr>
            </w:pPr>
            <w:r>
              <w:rPr>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11BC1B1C" w14:textId="77777777" w:rsidR="002F6674" w:rsidRPr="00532CCE" w:rsidRDefault="002F6674" w:rsidP="00BC3B9F">
            <w:pPr>
              <w:pStyle w:val="TAL"/>
              <w:rPr>
                <w:lang w:eastAsia="ja-JP"/>
              </w:rPr>
            </w:pPr>
            <w:r>
              <w:rPr>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7868B7A4" w14:textId="77777777" w:rsidR="002F6674" w:rsidRDefault="002F6674" w:rsidP="00BC3B9F">
            <w:pPr>
              <w:pStyle w:val="TAL"/>
            </w:pPr>
            <w:r>
              <w:t xml:space="preserve">TDM restriction to LTE FDD PCell in EN-DC </w:t>
            </w:r>
            <w:r w:rsidRPr="00532CCE">
              <w:t>for dual UL Tx operation when tdm-patternConfig-r16 is configured</w:t>
            </w:r>
          </w:p>
          <w:p w14:paraId="645A10CD" w14:textId="77777777" w:rsidR="002F6674" w:rsidRPr="00532CCE" w:rsidRDefault="002F6674" w:rsidP="00BC3B9F">
            <w:pPr>
              <w:pStyle w:val="TAL"/>
            </w:pPr>
            <w:r w:rsidRPr="00532CCE">
              <w:t>1) DL-reference UL/DL configuration defined for LTE-FDD-SCell in LTE-TDD-FDD CA with LTE-TDD-PCell</w:t>
            </w:r>
          </w:p>
          <w:p w14:paraId="6E437CFC" w14:textId="5FCDC988" w:rsidR="002F6674" w:rsidRPr="00532CCE" w:rsidRDefault="002F6674" w:rsidP="00BC3B9F">
            <w:pPr>
              <w:pStyle w:val="TAL"/>
            </w:pPr>
            <w:r w:rsidRPr="00532CCE">
              <w:t>2) PRACH transmission in non- designated UL subframes given by the DL-reference configuration (</w:t>
            </w:r>
            <w:ins w:id="121" w:author="Harada Hiroki" w:date="2020-05-11T07:51:00Z">
              <w:r w:rsidR="00551ED9">
                <w:t xml:space="preserve">only </w:t>
              </w:r>
            </w:ins>
            <w:r w:rsidRPr="00532CCE">
              <w:t>for type 1 UE)</w:t>
            </w:r>
          </w:p>
          <w:p w14:paraId="2E1EBAB2" w14:textId="1DD98ADF" w:rsidR="002F6674" w:rsidRPr="00532CCE" w:rsidRDefault="002F6674" w:rsidP="00BC3B9F">
            <w:pPr>
              <w:pStyle w:val="TAL"/>
            </w:pPr>
            <w:r w:rsidRPr="00532CCE">
              <w:t xml:space="preserve">3) LTE UL transmissions scheduled/triggered by a DCI in any UL subframe </w:t>
            </w:r>
            <w:ins w:id="122" w:author="Harada Hiroki" w:date="2020-05-12T21:12:00Z">
              <w:r w:rsidR="004F560D" w:rsidRPr="004F560D">
                <w:t>not limited to the reference</w:t>
              </w:r>
            </w:ins>
            <w:del w:id="123" w:author="Harada Hiroki" w:date="2020-05-12T21:12:00Z">
              <w:r w:rsidRPr="00532CCE" w:rsidDel="004F560D">
                <w:delText>of the</w:delText>
              </w:r>
            </w:del>
            <w:r w:rsidRPr="00532CCE">
              <w:t xml:space="preserve"> TDM pattern</w:t>
            </w:r>
            <w:ins w:id="124" w:author="Harada Hiroki" w:date="2020-05-11T07:51:00Z">
              <w:r w:rsidR="00551ED9">
                <w:t xml:space="preserve"> </w:t>
              </w:r>
              <w:r w:rsidR="00551ED9" w:rsidRPr="00551ED9">
                <w:t>(only for type 1 UE)</w:t>
              </w:r>
            </w:ins>
          </w:p>
        </w:tc>
        <w:tc>
          <w:tcPr>
            <w:tcW w:w="1277" w:type="dxa"/>
            <w:tcBorders>
              <w:top w:val="single" w:sz="4" w:space="0" w:color="auto"/>
              <w:left w:val="single" w:sz="4" w:space="0" w:color="auto"/>
              <w:bottom w:val="single" w:sz="4" w:space="0" w:color="auto"/>
              <w:right w:val="single" w:sz="4" w:space="0" w:color="auto"/>
            </w:tcBorders>
          </w:tcPr>
          <w:p w14:paraId="35586802" w14:textId="66043B6F" w:rsidR="006E05D5" w:rsidRPr="006E05D5" w:rsidRDefault="002C6F7E" w:rsidP="00BC3B9F">
            <w:pPr>
              <w:pStyle w:val="TAL"/>
              <w:rPr>
                <w:ins w:id="125" w:author="Harada Hiroki" w:date="2020-05-06T10:48:00Z"/>
              </w:rPr>
            </w:pPr>
            <w:ins w:id="126" w:author="Harada Hiroki" w:date="2020-05-12T19:41:00Z">
              <w:r>
                <w:t xml:space="preserve">[6-13], </w:t>
              </w:r>
            </w:ins>
            <w:r w:rsidR="002F6674" w:rsidRPr="006E05D5">
              <w:t>EN-DC</w:t>
            </w:r>
            <w:del w:id="127" w:author="Harada Hiroki" w:date="2020-05-06T10:48:00Z">
              <w:r w:rsidR="002F6674" w:rsidRPr="006E05D5" w:rsidDel="006E05D5">
                <w:delText xml:space="preserve"> (</w:delText>
              </w:r>
            </w:del>
          </w:p>
          <w:p w14:paraId="6BED0EE9" w14:textId="771D2D1B" w:rsidR="002F6674" w:rsidRPr="0031657C" w:rsidRDefault="002F6674" w:rsidP="00BC3B9F">
            <w:pPr>
              <w:pStyle w:val="TAL"/>
              <w:rPr>
                <w:highlight w:val="yellow"/>
              </w:rPr>
            </w:pPr>
            <w:del w:id="128" w:author="Harada Hiroki" w:date="2020-05-12T10:23:00Z">
              <w:r w:rsidRPr="0031657C" w:rsidDel="00842064">
                <w:rPr>
                  <w:highlight w:val="yellow"/>
                </w:rPr>
                <w:delText>TBD</w:delText>
              </w:r>
            </w:del>
            <w:del w:id="129" w:author="Harada Hiroki" w:date="2020-05-06T10:48: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0061EF18"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481E154E" w14:textId="77777777" w:rsidR="002F6674" w:rsidRPr="00532CCE" w:rsidRDefault="002F6674" w:rsidP="00BC3B9F">
            <w:pPr>
              <w:pStyle w:val="TAL"/>
              <w:rPr>
                <w:iCs/>
              </w:rPr>
            </w:pPr>
            <w:r w:rsidRPr="00532CCE">
              <w:rPr>
                <w:iCs/>
              </w:rPr>
              <w:t>N/A</w:t>
            </w:r>
          </w:p>
        </w:tc>
        <w:tc>
          <w:tcPr>
            <w:tcW w:w="1417" w:type="dxa"/>
            <w:tcBorders>
              <w:top w:val="single" w:sz="4" w:space="0" w:color="auto"/>
              <w:left w:val="single" w:sz="4" w:space="0" w:color="auto"/>
              <w:bottom w:val="single" w:sz="4" w:space="0" w:color="auto"/>
              <w:right w:val="single" w:sz="4" w:space="0" w:color="auto"/>
            </w:tcBorders>
          </w:tcPr>
          <w:p w14:paraId="452423E9"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68269F4" w14:textId="77777777" w:rsidR="002F6674" w:rsidRPr="00532CCE" w:rsidRDefault="002F6674" w:rsidP="00BC3B9F">
            <w:pPr>
              <w:pStyle w:val="TAL"/>
              <w:rPr>
                <w:lang w:eastAsia="ja-JP"/>
              </w:rPr>
            </w:pPr>
            <w:r>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42773FC" w14:textId="77777777" w:rsidR="002F6674" w:rsidRPr="00532CCE" w:rsidRDefault="002F6674" w:rsidP="00BC3B9F">
            <w:pPr>
              <w:pStyle w:val="TAL"/>
              <w:rPr>
                <w:lang w:eastAsia="ja-JP"/>
              </w:rPr>
            </w:pPr>
            <w:r>
              <w:rPr>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189942D2" w14:textId="77777777" w:rsidR="002F6674" w:rsidRPr="00532CCE" w:rsidRDefault="002F6674" w:rsidP="00BC3B9F">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AA53593"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E181C95" w14:textId="77777777" w:rsidR="002F6674" w:rsidRDefault="002F6674" w:rsidP="00BC3B9F">
            <w:pPr>
              <w:pStyle w:val="TAL"/>
              <w:rPr>
                <w:ins w:id="130" w:author="Harada Hiroki" w:date="2020-05-11T16:37:00Z"/>
                <w:lang w:eastAsia="ja-JP"/>
              </w:rPr>
            </w:pPr>
            <w:r>
              <w:rPr>
                <w:lang w:eastAsia="ja-JP"/>
              </w:rPr>
              <w:t xml:space="preserve">Extension of the R15 capability </w:t>
            </w:r>
            <w:proofErr w:type="spellStart"/>
            <w:r w:rsidRPr="00532CCE">
              <w:rPr>
                <w:lang w:eastAsia="ja-JP"/>
              </w:rPr>
              <w:t>tdm</w:t>
            </w:r>
            <w:proofErr w:type="spellEnd"/>
            <w:r w:rsidRPr="00532CCE">
              <w:rPr>
                <w:lang w:eastAsia="ja-JP"/>
              </w:rPr>
              <w:t>-Pattern</w:t>
            </w:r>
            <w:r>
              <w:rPr>
                <w:lang w:eastAsia="ja-JP"/>
              </w:rPr>
              <w:t xml:space="preserve"> to a </w:t>
            </w:r>
            <w:ins w:id="131" w:author="Harada Hiroki" w:date="2020-05-11T07:55:00Z">
              <w:r w:rsidR="00551ED9">
                <w:rPr>
                  <w:lang w:eastAsia="ja-JP"/>
                </w:rPr>
                <w:t xml:space="preserve">dual </w:t>
              </w:r>
            </w:ins>
            <w:del w:id="132" w:author="Harada Hiroki" w:date="2020-05-11T07:55:00Z">
              <w:r w:rsidDel="00551ED9">
                <w:rPr>
                  <w:lang w:eastAsia="ja-JP"/>
                </w:rPr>
                <w:delText>2</w:delText>
              </w:r>
            </w:del>
            <w:r>
              <w:rPr>
                <w:lang w:eastAsia="ja-JP"/>
              </w:rPr>
              <w:t>Tx UE</w:t>
            </w:r>
          </w:p>
          <w:p w14:paraId="421BC6F0" w14:textId="77777777" w:rsidR="00A64072" w:rsidRDefault="00A64072" w:rsidP="00BC3B9F">
            <w:pPr>
              <w:pStyle w:val="TAL"/>
              <w:rPr>
                <w:ins w:id="133" w:author="Harada Hiroki" w:date="2020-05-11T16:37:00Z"/>
                <w:rFonts w:eastAsia="MS Mincho"/>
                <w:lang w:eastAsia="ja-JP"/>
              </w:rPr>
            </w:pPr>
          </w:p>
          <w:p w14:paraId="3F052696" w14:textId="74D150E7" w:rsidR="00A64072" w:rsidRPr="00A64072" w:rsidRDefault="002C6F7E" w:rsidP="00BC3B9F">
            <w:pPr>
              <w:pStyle w:val="TAL"/>
              <w:rPr>
                <w:rFonts w:eastAsia="MS Mincho"/>
                <w:lang w:eastAsia="ja-JP"/>
              </w:rPr>
            </w:pPr>
            <w:ins w:id="134" w:author="Harada Hiroki" w:date="2020-05-12T19:37:00Z">
              <w:r>
                <w:rPr>
                  <w:rFonts w:eastAsia="MS Mincho"/>
                  <w:lang w:val="en-US" w:eastAsia="ja-JP"/>
                </w:rPr>
                <w:t>[</w:t>
              </w:r>
            </w:ins>
            <w:ins w:id="135" w:author="Harada Hiroki" w:date="2020-05-11T16:37:00Z">
              <w:r w:rsidR="00A64072" w:rsidRPr="00A64072">
                <w:rPr>
                  <w:rFonts w:eastAsia="MS Mincho"/>
                  <w:lang w:val="en-US" w:eastAsia="ja-JP"/>
                </w:rPr>
                <w:t>This FG is for synchronous EN-DC</w:t>
              </w:r>
            </w:ins>
            <w:ins w:id="136" w:author="Harada Hiroki" w:date="2020-05-12T19:37:00Z">
              <w:r>
                <w:rPr>
                  <w:rFonts w:eastAsia="MS Mincho"/>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43A62EB2" w14:textId="77777777" w:rsidR="002F6674" w:rsidRPr="00532CCE" w:rsidRDefault="002F6674" w:rsidP="00BC3B9F">
            <w:pPr>
              <w:pStyle w:val="TAL"/>
            </w:pPr>
            <w:r>
              <w:t>Optional with capability signalling</w:t>
            </w:r>
          </w:p>
        </w:tc>
      </w:tr>
      <w:tr w:rsidR="002F6674" w14:paraId="7608B234" w14:textId="77777777" w:rsidTr="00BC3B9F">
        <w:trPr>
          <w:trHeight w:val="20"/>
        </w:trPr>
        <w:tc>
          <w:tcPr>
            <w:tcW w:w="1130" w:type="dxa"/>
            <w:vMerge/>
            <w:tcBorders>
              <w:left w:val="single" w:sz="4" w:space="0" w:color="auto"/>
              <w:right w:val="single" w:sz="4" w:space="0" w:color="auto"/>
            </w:tcBorders>
          </w:tcPr>
          <w:p w14:paraId="746B8292" w14:textId="77777777" w:rsidR="002F6674" w:rsidRDefault="002F6674" w:rsidP="00BC3B9F">
            <w:pPr>
              <w:pStyle w:val="TAL"/>
              <w:rPr>
                <w:lang w:eastAsia="ja-JP"/>
              </w:rPr>
            </w:pPr>
          </w:p>
        </w:tc>
        <w:tc>
          <w:tcPr>
            <w:tcW w:w="710" w:type="dxa"/>
            <w:tcBorders>
              <w:top w:val="single" w:sz="4" w:space="0" w:color="auto"/>
              <w:left w:val="single" w:sz="4" w:space="0" w:color="auto"/>
              <w:bottom w:val="single" w:sz="4" w:space="0" w:color="auto"/>
              <w:right w:val="single" w:sz="4" w:space="0" w:color="auto"/>
            </w:tcBorders>
          </w:tcPr>
          <w:p w14:paraId="5B7D00B7" w14:textId="77777777" w:rsidR="002F6674" w:rsidRPr="00532CCE" w:rsidRDefault="002F6674" w:rsidP="00BC3B9F">
            <w:pPr>
              <w:pStyle w:val="TAL"/>
              <w:rPr>
                <w:lang w:eastAsia="ja-JP"/>
              </w:rPr>
            </w:pPr>
            <w:r>
              <w:rPr>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6591590D" w14:textId="77777777" w:rsidR="002F6674" w:rsidRPr="00532CCE" w:rsidRDefault="002F6674" w:rsidP="00BC3B9F">
            <w:pPr>
              <w:pStyle w:val="TAL"/>
              <w:rPr>
                <w:lang w:eastAsia="ja-JP"/>
              </w:rPr>
            </w:pPr>
            <w:r w:rsidRPr="00532CCE">
              <w:rPr>
                <w:lang w:eastAsia="ja-JP"/>
              </w:rPr>
              <w:t xml:space="preserve">Semi-statically configured LTE UL transmissions in all UL subframes not limited to </w:t>
            </w:r>
            <w:proofErr w:type="spellStart"/>
            <w:r w:rsidRPr="00532CCE">
              <w:rPr>
                <w:lang w:eastAsia="ja-JP"/>
              </w:rPr>
              <w:t>tdm</w:t>
            </w:r>
            <w:proofErr w:type="spellEnd"/>
            <w:r w:rsidRPr="00532CCE">
              <w:rPr>
                <w:lang w:eastAsia="ja-JP"/>
              </w:rPr>
              <w:t>-pattern</w:t>
            </w:r>
          </w:p>
        </w:tc>
        <w:tc>
          <w:tcPr>
            <w:tcW w:w="6371" w:type="dxa"/>
            <w:tcBorders>
              <w:top w:val="single" w:sz="4" w:space="0" w:color="auto"/>
              <w:left w:val="single" w:sz="4" w:space="0" w:color="auto"/>
              <w:bottom w:val="single" w:sz="4" w:space="0" w:color="auto"/>
              <w:right w:val="single" w:sz="4" w:space="0" w:color="auto"/>
            </w:tcBorders>
          </w:tcPr>
          <w:p w14:paraId="14122922" w14:textId="77777777" w:rsidR="002F6674" w:rsidRPr="00532CCE" w:rsidRDefault="002F6674" w:rsidP="00BC3B9F">
            <w:pPr>
              <w:pStyle w:val="TAL"/>
            </w:pPr>
            <w:r w:rsidRPr="00532CCE">
              <w:t xml:space="preserve">UE configured with tdm-patternConfig-r16 can be semi-statically configured with LTE UL transmissions in all UL subframes not limited to the reference </w:t>
            </w:r>
            <w:proofErr w:type="spellStart"/>
            <w:r w:rsidRPr="00532CCE">
              <w:t>tdm</w:t>
            </w:r>
            <w:proofErr w:type="spellEnd"/>
            <w:r w:rsidRPr="00532CCE">
              <w:t>-pattern (only for type 1 UE)</w:t>
            </w:r>
          </w:p>
        </w:tc>
        <w:tc>
          <w:tcPr>
            <w:tcW w:w="1277" w:type="dxa"/>
            <w:tcBorders>
              <w:top w:val="single" w:sz="4" w:space="0" w:color="auto"/>
              <w:left w:val="single" w:sz="4" w:space="0" w:color="auto"/>
              <w:bottom w:val="single" w:sz="4" w:space="0" w:color="auto"/>
              <w:right w:val="single" w:sz="4" w:space="0" w:color="auto"/>
            </w:tcBorders>
          </w:tcPr>
          <w:p w14:paraId="0D812CAD" w14:textId="5CA05555" w:rsidR="00551ED9" w:rsidRDefault="00842064" w:rsidP="00BC3B9F">
            <w:pPr>
              <w:pStyle w:val="TAL"/>
              <w:rPr>
                <w:ins w:id="137" w:author="Harada Hiroki" w:date="2020-05-11T07:56:00Z"/>
              </w:rPr>
            </w:pPr>
            <w:ins w:id="138" w:author="Harada Hiroki" w:date="2020-05-12T10:21:00Z">
              <w:r>
                <w:t>One of {</w:t>
              </w:r>
            </w:ins>
            <w:r w:rsidR="002F6674" w:rsidRPr="006E05D5">
              <w:t>18-2, 18-2a</w:t>
            </w:r>
            <w:ins w:id="139" w:author="Harada Hiroki" w:date="2020-05-11T07:56:00Z">
              <w:r w:rsidR="00551ED9">
                <w:t>, 18-3</w:t>
              </w:r>
            </w:ins>
            <w:ins w:id="140" w:author="Harada Hiroki" w:date="2020-05-12T10:21:00Z">
              <w:r>
                <w:t>}</w:t>
              </w:r>
            </w:ins>
          </w:p>
          <w:p w14:paraId="17C0B5ED" w14:textId="38CF8DD6" w:rsidR="002F6674" w:rsidRPr="0031657C" w:rsidRDefault="002F6674" w:rsidP="00BC3B9F">
            <w:pPr>
              <w:pStyle w:val="TAL"/>
              <w:rPr>
                <w:highlight w:val="yellow"/>
              </w:rPr>
            </w:pPr>
            <w:del w:id="141" w:author="Harada Hiroki" w:date="2020-05-06T10:50:00Z">
              <w:r w:rsidRPr="0031657C" w:rsidDel="006E05D5">
                <w:rPr>
                  <w:highlight w:val="yellow"/>
                </w:rPr>
                <w:delText>(</w:delText>
              </w:r>
            </w:del>
            <w:del w:id="142" w:author="Harada Hiroki" w:date="2020-05-12T10:21:00Z">
              <w:r w:rsidRPr="0031657C" w:rsidDel="00842064">
                <w:rPr>
                  <w:highlight w:val="yellow"/>
                </w:rPr>
                <w:delText>TBD</w:delText>
              </w:r>
            </w:del>
            <w:del w:id="143" w:author="Harada Hiroki" w:date="2020-05-06T10:50:00Z">
              <w:r w:rsidRPr="0031657C" w:rsidDel="006E05D5">
                <w:rPr>
                  <w:highlight w:val="yellow"/>
                </w:rPr>
                <w:delText>)</w:delText>
              </w:r>
            </w:del>
          </w:p>
        </w:tc>
        <w:tc>
          <w:tcPr>
            <w:tcW w:w="858" w:type="dxa"/>
            <w:tcBorders>
              <w:top w:val="single" w:sz="4" w:space="0" w:color="auto"/>
              <w:left w:val="single" w:sz="4" w:space="0" w:color="auto"/>
              <w:bottom w:val="single" w:sz="4" w:space="0" w:color="auto"/>
              <w:right w:val="single" w:sz="4" w:space="0" w:color="auto"/>
            </w:tcBorders>
          </w:tcPr>
          <w:p w14:paraId="570FFDE4" w14:textId="77777777" w:rsidR="002F6674" w:rsidRPr="00532CCE" w:rsidRDefault="002F6674" w:rsidP="00BC3B9F">
            <w:pPr>
              <w:pStyle w:val="TAL"/>
              <w:rPr>
                <w:lang w:eastAsia="ja-JP"/>
              </w:rPr>
            </w:pPr>
            <w:r w:rsidRPr="00532CCE">
              <w:rPr>
                <w:rFonts w:hint="eastAsia"/>
                <w:lang w:eastAsia="ja-JP"/>
              </w:rPr>
              <w:t>Y</w:t>
            </w:r>
            <w:r w:rsidRPr="00532CCE">
              <w:rPr>
                <w:lang w:eastAsia="ja-JP"/>
              </w:rPr>
              <w:t>es</w:t>
            </w:r>
          </w:p>
        </w:tc>
        <w:tc>
          <w:tcPr>
            <w:tcW w:w="851" w:type="dxa"/>
            <w:tcBorders>
              <w:top w:val="single" w:sz="4" w:space="0" w:color="auto"/>
              <w:left w:val="single" w:sz="4" w:space="0" w:color="auto"/>
              <w:bottom w:val="single" w:sz="4" w:space="0" w:color="auto"/>
              <w:right w:val="single" w:sz="4" w:space="0" w:color="auto"/>
            </w:tcBorders>
          </w:tcPr>
          <w:p w14:paraId="1B8C07E5" w14:textId="77777777" w:rsidR="002F6674" w:rsidRPr="00532CCE" w:rsidRDefault="002F6674" w:rsidP="00BC3B9F">
            <w:pPr>
              <w:pStyle w:val="TAL"/>
              <w:rPr>
                <w:iCs/>
              </w:rPr>
            </w:pPr>
            <w:r w:rsidRPr="00532CCE">
              <w:rPr>
                <w:rFonts w:hint="eastAsia"/>
                <w:iCs/>
              </w:rPr>
              <w:t>N</w:t>
            </w:r>
            <w:r w:rsidRPr="00532CCE">
              <w:rPr>
                <w:iCs/>
              </w:rPr>
              <w:t>/A</w:t>
            </w:r>
          </w:p>
        </w:tc>
        <w:tc>
          <w:tcPr>
            <w:tcW w:w="1417" w:type="dxa"/>
            <w:tcBorders>
              <w:top w:val="single" w:sz="4" w:space="0" w:color="auto"/>
              <w:left w:val="single" w:sz="4" w:space="0" w:color="auto"/>
              <w:bottom w:val="single" w:sz="4" w:space="0" w:color="auto"/>
              <w:right w:val="single" w:sz="4" w:space="0" w:color="auto"/>
            </w:tcBorders>
          </w:tcPr>
          <w:p w14:paraId="66179D87" w14:textId="77777777" w:rsidR="002F6674" w:rsidRDefault="002F6674" w:rsidP="00BC3B9F">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3032CDE" w14:textId="77777777" w:rsidR="002F6674" w:rsidRPr="00532CCE" w:rsidRDefault="002F6674" w:rsidP="00BC3B9F">
            <w:pPr>
              <w:pStyle w:val="TAL"/>
              <w:rPr>
                <w:lang w:eastAsia="ja-JP"/>
              </w:rPr>
            </w:pPr>
            <w:r w:rsidRPr="00350823">
              <w:rPr>
                <w:highlight w:val="yellow"/>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BDD1EE9" w14:textId="77777777" w:rsidR="002F6674" w:rsidRPr="00532CCE" w:rsidRDefault="002F6674" w:rsidP="00BC3B9F">
            <w:pPr>
              <w:pStyle w:val="TAL"/>
              <w:rPr>
                <w:lang w:eastAsia="ja-JP"/>
              </w:rPr>
            </w:pPr>
            <w:r w:rsidRPr="00532CCE">
              <w:rPr>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0CF79775" w14:textId="77777777" w:rsidR="002F6674" w:rsidRPr="00532CCE" w:rsidRDefault="002F6674" w:rsidP="00BC3B9F">
            <w:pPr>
              <w:pStyle w:val="TAL"/>
              <w:rPr>
                <w:lang w:eastAsia="ja-JP"/>
              </w:rPr>
            </w:pPr>
            <w:r w:rsidRPr="002223A2">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17A0992" w14:textId="77777777" w:rsidR="002F6674" w:rsidRDefault="002F6674" w:rsidP="00BC3B9F">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11CDE402" w14:textId="7CA9F379" w:rsidR="002F6674" w:rsidRPr="00532CCE" w:rsidRDefault="002C6F7E" w:rsidP="00BC3B9F">
            <w:pPr>
              <w:pStyle w:val="TAL"/>
              <w:rPr>
                <w:lang w:eastAsia="ja-JP"/>
              </w:rPr>
            </w:pPr>
            <w:ins w:id="144" w:author="Harada Hiroki" w:date="2020-05-12T19:37:00Z">
              <w:r>
                <w:rPr>
                  <w:lang w:val="en-US" w:eastAsia="ja-JP"/>
                </w:rPr>
                <w:t>[</w:t>
              </w:r>
            </w:ins>
            <w:ins w:id="145" w:author="Harada Hiroki" w:date="2020-05-11T16:37:00Z">
              <w:r w:rsidR="00A64072" w:rsidRPr="00A64072">
                <w:rPr>
                  <w:lang w:val="en-US" w:eastAsia="ja-JP"/>
                </w:rPr>
                <w:t>This FG is for synchronous EN-DC</w:t>
              </w:r>
            </w:ins>
            <w:ins w:id="146" w:author="Harada Hiroki" w:date="2020-05-12T19:37:00Z">
              <w:r>
                <w:rPr>
                  <w:lang w:val="en-US" w:eastAsia="ja-JP"/>
                </w:rPr>
                <w:t>]</w:t>
              </w:r>
            </w:ins>
          </w:p>
        </w:tc>
        <w:tc>
          <w:tcPr>
            <w:tcW w:w="1276" w:type="dxa"/>
            <w:tcBorders>
              <w:top w:val="single" w:sz="4" w:space="0" w:color="auto"/>
              <w:left w:val="single" w:sz="4" w:space="0" w:color="auto"/>
              <w:bottom w:val="single" w:sz="4" w:space="0" w:color="auto"/>
              <w:right w:val="single" w:sz="4" w:space="0" w:color="auto"/>
            </w:tcBorders>
          </w:tcPr>
          <w:p w14:paraId="22B0DC85" w14:textId="77777777" w:rsidR="002F6674" w:rsidRPr="00532CCE" w:rsidRDefault="002F6674" w:rsidP="00BC3B9F">
            <w:pPr>
              <w:pStyle w:val="TAL"/>
            </w:pPr>
            <w:r>
              <w:t xml:space="preserve">Optional with capability </w:t>
            </w:r>
            <w:proofErr w:type="spellStart"/>
            <w:r>
              <w:t>signaling</w:t>
            </w:r>
            <w:proofErr w:type="spellEnd"/>
          </w:p>
        </w:tc>
      </w:tr>
    </w:tbl>
    <w:p w14:paraId="7A7D2A0C" w14:textId="77777777" w:rsidR="002F6674" w:rsidRDefault="002F6674" w:rsidP="00A00F29">
      <w:pPr>
        <w:spacing w:afterLines="50" w:after="120"/>
        <w:jc w:val="both"/>
        <w:rPr>
          <w:rFonts w:eastAsia="MS Mincho"/>
          <w:sz w:val="22"/>
        </w:rPr>
      </w:pPr>
    </w:p>
    <w:p w14:paraId="383E309C" w14:textId="77777777" w:rsidR="005F37C3" w:rsidRPr="00F17885" w:rsidRDefault="005F37C3" w:rsidP="0072585D">
      <w:pPr>
        <w:spacing w:afterLines="50" w:after="120"/>
        <w:jc w:val="both"/>
        <w:rPr>
          <w:rFonts w:eastAsia="MS Mincho"/>
          <w:sz w:val="22"/>
        </w:rPr>
      </w:pPr>
    </w:p>
    <w:p w14:paraId="44DBA0FF" w14:textId="77777777" w:rsidR="006E50C7" w:rsidRPr="00850D80" w:rsidRDefault="006E50C7" w:rsidP="0072585D">
      <w:pPr>
        <w:spacing w:afterLines="50" w:after="120"/>
        <w:jc w:val="both"/>
        <w:rPr>
          <w:rFonts w:eastAsia="MS Mincho"/>
          <w:sz w:val="22"/>
        </w:rPr>
      </w:pPr>
    </w:p>
    <w:sectPr w:rsidR="006E50C7" w:rsidRPr="00850D8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FC7DBA" w14:textId="77777777" w:rsidR="007E5826" w:rsidRDefault="007E5826">
      <w:r>
        <w:separator/>
      </w:r>
    </w:p>
  </w:endnote>
  <w:endnote w:type="continuationSeparator" w:id="0">
    <w:p w14:paraId="0EDB9A2B" w14:textId="77777777" w:rsidR="007E5826" w:rsidRDefault="007E5826">
      <w:r>
        <w:continuationSeparator/>
      </w:r>
    </w:p>
  </w:endnote>
  <w:endnote w:type="continuationNotice" w:id="1">
    <w:p w14:paraId="7A058739" w14:textId="77777777" w:rsidR="007E5826" w:rsidRDefault="007E58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2030A0" w:rsidRPr="00000924" w:rsidRDefault="002030A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2030A0" w:rsidRPr="00000924" w:rsidRDefault="002030A0">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11</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E3AC9B" w14:textId="77777777" w:rsidR="007E5826" w:rsidRDefault="007E5826">
      <w:r>
        <w:separator/>
      </w:r>
    </w:p>
  </w:footnote>
  <w:footnote w:type="continuationSeparator" w:id="0">
    <w:p w14:paraId="17E6054F" w14:textId="77777777" w:rsidR="007E5826" w:rsidRDefault="007E5826">
      <w:r>
        <w:continuationSeparator/>
      </w:r>
    </w:p>
  </w:footnote>
  <w:footnote w:type="continuationNotice" w:id="1">
    <w:p w14:paraId="6B7094BA" w14:textId="77777777" w:rsidR="007E5826" w:rsidRDefault="007E58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8B22B29"/>
    <w:multiLevelType w:val="hybridMultilevel"/>
    <w:tmpl w:val="DCBA6D02"/>
    <w:lvl w:ilvl="0" w:tplc="1D7EB3AA">
      <w:start w:val="3"/>
      <w:numFmt w:val="bullet"/>
      <w:lvlText w:val="-"/>
      <w:lvlJc w:val="left"/>
      <w:pPr>
        <w:ind w:left="780" w:hanging="360"/>
      </w:pPr>
      <w:rPr>
        <w:rFonts w:ascii="Times New Roman" w:eastAsia="MS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D71FD5"/>
    <w:multiLevelType w:val="hybridMultilevel"/>
    <w:tmpl w:val="B248237A"/>
    <w:lvl w:ilvl="0" w:tplc="1D7EB3AA">
      <w:start w:val="3"/>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700CD6"/>
    <w:multiLevelType w:val="hybridMultilevel"/>
    <w:tmpl w:val="553C4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20ACB"/>
    <w:multiLevelType w:val="hybridMultilevel"/>
    <w:tmpl w:val="75E4341A"/>
    <w:lvl w:ilvl="0" w:tplc="1D7EB3AA">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50FF1"/>
    <w:multiLevelType w:val="hybridMultilevel"/>
    <w:tmpl w:val="9E1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6DBB"/>
    <w:multiLevelType w:val="hybridMultilevel"/>
    <w:tmpl w:val="F924A43C"/>
    <w:lvl w:ilvl="0" w:tplc="1D7EB3AA">
      <w:start w:val="3"/>
      <w:numFmt w:val="bullet"/>
      <w:lvlText w:val="-"/>
      <w:lvlJc w:val="left"/>
      <w:pPr>
        <w:ind w:left="720" w:hanging="360"/>
      </w:pPr>
      <w:rPr>
        <w:rFonts w:ascii="Times New Roman" w:eastAsia="MS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CE6CEB"/>
    <w:multiLevelType w:val="hybridMultilevel"/>
    <w:tmpl w:val="80884620"/>
    <w:lvl w:ilvl="0" w:tplc="04090001">
      <w:start w:val="1"/>
      <w:numFmt w:val="bullet"/>
      <w:lvlText w:val=""/>
      <w:lvlJc w:val="left"/>
      <w:pPr>
        <w:ind w:left="420" w:hanging="420"/>
      </w:pPr>
      <w:rPr>
        <w:rFonts w:ascii="Wingdings" w:hAnsi="Wingdings" w:cs="Wingdings"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5A0EE0"/>
    <w:multiLevelType w:val="hybridMultilevel"/>
    <w:tmpl w:val="A21A5DB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4CCA3962"/>
    <w:multiLevelType w:val="hybridMultilevel"/>
    <w:tmpl w:val="6720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70873"/>
    <w:multiLevelType w:val="hybridMultilevel"/>
    <w:tmpl w:val="CC9AC74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1E731E"/>
    <w:multiLevelType w:val="hybridMultilevel"/>
    <w:tmpl w:val="1A22EF50"/>
    <w:lvl w:ilvl="0" w:tplc="1D7EB3AA">
      <w:start w:val="3"/>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num>
  <w:num w:numId="3">
    <w:abstractNumId w:val="22"/>
  </w:num>
  <w:num w:numId="4">
    <w:abstractNumId w:val="0"/>
  </w:num>
  <w:num w:numId="5">
    <w:abstractNumId w:val="6"/>
  </w:num>
  <w:num w:numId="6">
    <w:abstractNumId w:val="12"/>
  </w:num>
  <w:num w:numId="7">
    <w:abstractNumId w:val="17"/>
  </w:num>
  <w:num w:numId="8">
    <w:abstractNumId w:val="1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3"/>
  </w:num>
  <w:num w:numId="12">
    <w:abstractNumId w:val="16"/>
  </w:num>
  <w:num w:numId="13">
    <w:abstractNumId w:val="19"/>
  </w:num>
  <w:num w:numId="14">
    <w:abstractNumId w:val="2"/>
  </w:num>
  <w:num w:numId="15">
    <w:abstractNumId w:val="8"/>
  </w:num>
  <w:num w:numId="16">
    <w:abstractNumId w:val="20"/>
  </w:num>
  <w:num w:numId="17">
    <w:abstractNumId w:val="4"/>
  </w:num>
  <w:num w:numId="18">
    <w:abstractNumId w:val="15"/>
  </w:num>
  <w:num w:numId="19">
    <w:abstractNumId w:val="3"/>
  </w:num>
  <w:num w:numId="20">
    <w:abstractNumId w:val="7"/>
  </w:num>
  <w:num w:numId="21">
    <w:abstractNumId w:val="1"/>
  </w:num>
  <w:num w:numId="22">
    <w:abstractNumId w:val="9"/>
  </w:num>
  <w:num w:numId="23">
    <w:abstractNumId w:val="1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Harada Hiroki">
    <w15:presenceInfo w15:providerId="Windows Live" w15:userId="0f665a6c96e1c1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1B"/>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80A"/>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94"/>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2CC5"/>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89B"/>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DD7"/>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2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1119"/>
    <w:rsid w:val="003018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8F"/>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8DA"/>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18"/>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60D"/>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09"/>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2E"/>
    <w:rsid w:val="005B7C8F"/>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8E7"/>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45"/>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4F6D"/>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16"/>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826"/>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A94"/>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0C3"/>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0E2"/>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2E56"/>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6"/>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789"/>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0F3"/>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A53"/>
    <w:rsid w:val="00AE1DBC"/>
    <w:rsid w:val="00AE227F"/>
    <w:rsid w:val="00AE23BD"/>
    <w:rsid w:val="00AE24B9"/>
    <w:rsid w:val="00AE2800"/>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12"/>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1ED4"/>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09B"/>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554"/>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8A"/>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A7F3C"/>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367"/>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96D"/>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A6A"/>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AA7"/>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6D6"/>
    <w:rsid w:val="00F37942"/>
    <w:rsid w:val="00F379F5"/>
    <w:rsid w:val="00F402D4"/>
    <w:rsid w:val="00F409FC"/>
    <w:rsid w:val="00F41259"/>
    <w:rsid w:val="00F415BA"/>
    <w:rsid w:val="00F41E57"/>
    <w:rsid w:val="00F4291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9C7"/>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47"/>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7EE"/>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90B488B1-DABF-481C-A017-232BF4EE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1867</Words>
  <Characters>10643</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RAN1</vt:lpstr>
      <vt:lpstr>TSG-RAN Working Group 1 Meeting #26</vt:lpstr>
      <vt:lpstr>TSG-RAN Working Group 1 Meeting #26</vt:lpstr>
    </vt:vector>
  </TitlesOfParts>
  <Company>Samsung</Company>
  <LinksUpToDate>false</LinksUpToDate>
  <CharactersWithSpaces>12486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dc:title>
  <dc:creator>AP</dc:creator>
  <cp:keywords/>
  <cp:lastModifiedBy>Samsung</cp:lastModifiedBy>
  <cp:revision>30</cp:revision>
  <cp:lastPrinted>2017-08-09T04:40:00Z</cp:lastPrinted>
  <dcterms:created xsi:type="dcterms:W3CDTF">2020-05-15T03:57:00Z</dcterms:created>
  <dcterms:modified xsi:type="dcterms:W3CDTF">2020-05-15T16:37:00Z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aA==</vt:lpwstr>
  </property>
  <property fmtid="{D5CDD505-2E9C-101B-9397-08002B2CF9AE}" pid="16" name="CTPClassification">
    <vt:lpwstr>CTP_NT</vt:lpwstr>
  </property>
</Properties>
</file>